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930C7">
      <w:pPr>
        <w:spacing w:after="0" w:line="240" w:lineRule="auto"/>
        <w:ind w:right="1275"/>
        <w:jc w:val="center"/>
        <w:rPr>
          <w:rFonts w:ascii="Times New Roman" w:hAnsi="Times New Roman" w:eastAsia="Times New Roman"/>
          <w:b/>
          <w:sz w:val="28"/>
          <w:szCs w:val="28"/>
          <w:lang w:eastAsia="ru-RU"/>
        </w:rPr>
      </w:pPr>
      <w:bookmarkStart w:id="0" w:name="sub_1000"/>
      <w:r>
        <w:rPr>
          <w:rFonts w:ascii="Times New Roman" w:hAnsi="Times New Roman" w:eastAsia="Times New Roman"/>
          <w:sz w:val="24"/>
          <w:szCs w:val="24"/>
          <w:lang w:eastAsia="ru-RU"/>
        </w:rPr>
        <w:drawing>
          <wp:anchor distT="0" distB="0" distL="114300" distR="114300" simplePos="0" relativeHeight="251659264" behindDoc="1" locked="0" layoutInCell="1" allowOverlap="1">
            <wp:simplePos x="0" y="0"/>
            <wp:positionH relativeFrom="column">
              <wp:posOffset>2733675</wp:posOffset>
            </wp:positionH>
            <wp:positionV relativeFrom="paragraph">
              <wp:posOffset>-123825</wp:posOffset>
            </wp:positionV>
            <wp:extent cx="647700" cy="825500"/>
            <wp:effectExtent l="0" t="0" r="0" b="12700"/>
            <wp:wrapThrough wrapText="bothSides">
              <wp:wrapPolygon>
                <wp:start x="0" y="0"/>
                <wp:lineTo x="0" y="20935"/>
                <wp:lineTo x="20965" y="20935"/>
                <wp:lineTo x="209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47700" cy="825500"/>
                    </a:xfrm>
                    <a:prstGeom prst="rect">
                      <a:avLst/>
                    </a:prstGeom>
                    <a:noFill/>
                  </pic:spPr>
                </pic:pic>
              </a:graphicData>
            </a:graphic>
          </wp:anchor>
        </w:drawing>
      </w:r>
    </w:p>
    <w:p w14:paraId="5DDC1DBF">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                                               </w:t>
      </w:r>
    </w:p>
    <w:p w14:paraId="48AC8729">
      <w:pPr>
        <w:spacing w:after="0" w:line="240" w:lineRule="auto"/>
        <w:jc w:val="center"/>
        <w:rPr>
          <w:rFonts w:ascii="Times New Roman" w:hAnsi="Times New Roman" w:eastAsia="Times New Roman"/>
          <w:b/>
          <w:sz w:val="28"/>
          <w:szCs w:val="28"/>
          <w:lang w:eastAsia="ru-RU"/>
        </w:rPr>
      </w:pPr>
    </w:p>
    <w:p w14:paraId="0FBD7F8F">
      <w:pPr>
        <w:spacing w:after="0" w:line="240" w:lineRule="auto"/>
        <w:jc w:val="center"/>
        <w:rPr>
          <w:rFonts w:ascii="Times New Roman" w:hAnsi="Times New Roman" w:eastAsia="Times New Roman"/>
          <w:b/>
          <w:sz w:val="28"/>
          <w:szCs w:val="28"/>
          <w:lang w:eastAsia="ru-RU"/>
        </w:rPr>
      </w:pPr>
    </w:p>
    <w:p w14:paraId="18AB32C1">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муниципальный район «Белгородский район» Белгородской области</w:t>
      </w:r>
    </w:p>
    <w:p w14:paraId="60E05F16">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земское собрание Краснооктябрьского сельского поселения</w:t>
      </w:r>
    </w:p>
    <w:p w14:paraId="5BB315E7">
      <w:pPr>
        <w:spacing w:after="0" w:line="240" w:lineRule="auto"/>
        <w:jc w:val="center"/>
        <w:rPr>
          <w:rFonts w:ascii="Times New Roman" w:hAnsi="Times New Roman" w:eastAsia="Times New Roman"/>
          <w:b/>
          <w:bCs/>
          <w:sz w:val="28"/>
          <w:szCs w:val="28"/>
          <w:lang w:eastAsia="ru-RU"/>
        </w:rPr>
      </w:pPr>
      <w:r>
        <w:rPr>
          <w:b/>
          <w:bCs/>
          <w:sz w:val="28"/>
          <w:szCs w:val="28"/>
          <w:lang w:eastAsia="ru-RU"/>
        </w:rPr>
        <w:t>Пятнад</w:t>
      </w:r>
      <w:r>
        <w:rPr>
          <w:rFonts w:ascii="Times New Roman" w:hAnsi="Times New Roman" w:eastAsia="Times New Roman"/>
          <w:b/>
          <w:bCs/>
          <w:sz w:val="28"/>
          <w:szCs w:val="28"/>
          <w:lang w:eastAsia="ru-RU"/>
        </w:rPr>
        <w:t>цатое заседание собрания пятого созыва</w:t>
      </w:r>
    </w:p>
    <w:p w14:paraId="63912A1E">
      <w:pPr>
        <w:spacing w:after="0" w:line="240" w:lineRule="auto"/>
        <w:ind w:right="1275"/>
        <w:jc w:val="center"/>
        <w:rPr>
          <w:rFonts w:ascii="Times New Roman" w:hAnsi="Times New Roman" w:eastAsia="Times New Roman"/>
          <w:sz w:val="28"/>
          <w:szCs w:val="28"/>
          <w:lang w:eastAsia="ru-RU"/>
        </w:rPr>
      </w:pP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p>
    <w:p w14:paraId="675A55B7">
      <w:pPr>
        <w:spacing w:after="0" w:line="240" w:lineRule="auto"/>
        <w:rPr>
          <w:rFonts w:ascii="Times New Roman" w:hAnsi="Times New Roman" w:eastAsia="Times New Roman"/>
          <w:b/>
          <w:sz w:val="28"/>
          <w:szCs w:val="28"/>
          <w:lang w:eastAsia="ru-RU"/>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b/>
          <w:sz w:val="28"/>
          <w:szCs w:val="28"/>
          <w:lang w:eastAsia="ru-RU"/>
        </w:rPr>
        <w:t xml:space="preserve">                  Р Е Ш Е Н И Е</w:t>
      </w:r>
    </w:p>
    <w:p w14:paraId="387B648A">
      <w:pPr>
        <w:spacing w:after="0" w:line="240" w:lineRule="auto"/>
        <w:jc w:val="center"/>
        <w:rPr>
          <w:rFonts w:ascii="Times New Roman" w:hAnsi="Times New Roman" w:eastAsia="Times New Roman"/>
          <w:sz w:val="28"/>
          <w:szCs w:val="28"/>
          <w:lang w:eastAsia="ru-RU"/>
        </w:rPr>
      </w:pPr>
    </w:p>
    <w:p w14:paraId="40D95708">
      <w:pPr>
        <w:spacing w:after="0" w:line="240" w:lineRule="auto"/>
        <w:rPr>
          <w:rFonts w:hint="default" w:ascii="Times New Roman" w:hAnsi="Times New Roman" w:eastAsia="Times New Roman"/>
          <w:b/>
          <w:sz w:val="26"/>
          <w:szCs w:val="20"/>
          <w:lang w:val="en-US" w:eastAsia="ru-RU"/>
        </w:rPr>
      </w:pPr>
      <w:r>
        <w:rPr>
          <w:rFonts w:ascii="Times New Roman" w:hAnsi="Times New Roman" w:eastAsia="Times New Roman"/>
          <w:b/>
          <w:sz w:val="28"/>
          <w:szCs w:val="28"/>
          <w:lang w:eastAsia="ru-RU"/>
        </w:rPr>
        <w:t>2</w:t>
      </w:r>
      <w:r>
        <w:rPr>
          <w:rFonts w:hint="default"/>
          <w:b/>
          <w:sz w:val="28"/>
          <w:szCs w:val="28"/>
          <w:lang w:val="en-US" w:eastAsia="ru-RU"/>
        </w:rPr>
        <w:t>6</w:t>
      </w:r>
      <w:r>
        <w:rPr>
          <w:rFonts w:ascii="Times New Roman" w:hAnsi="Times New Roman" w:eastAsia="Times New Roman"/>
          <w:b/>
          <w:sz w:val="28"/>
          <w:szCs w:val="28"/>
          <w:lang w:eastAsia="ru-RU"/>
        </w:rPr>
        <w:t xml:space="preserve"> </w:t>
      </w:r>
      <w:r>
        <w:rPr>
          <w:b/>
          <w:sz w:val="28"/>
          <w:szCs w:val="28"/>
          <w:lang w:eastAsia="ru-RU"/>
        </w:rPr>
        <w:t>дека</w:t>
      </w:r>
      <w:r>
        <w:rPr>
          <w:rFonts w:ascii="Times New Roman" w:hAnsi="Times New Roman" w:eastAsia="Times New Roman"/>
          <w:b/>
          <w:sz w:val="28"/>
          <w:szCs w:val="28"/>
          <w:lang w:eastAsia="ru-RU"/>
        </w:rPr>
        <w:t>бря  202</w:t>
      </w:r>
      <w:r>
        <w:rPr>
          <w:rFonts w:hint="default"/>
          <w:b/>
          <w:sz w:val="28"/>
          <w:szCs w:val="28"/>
          <w:lang w:val="en-US" w:eastAsia="ru-RU"/>
        </w:rPr>
        <w:t>4</w:t>
      </w:r>
      <w:r>
        <w:rPr>
          <w:rFonts w:ascii="Times New Roman" w:hAnsi="Times New Roman" w:eastAsia="Times New Roman"/>
          <w:b/>
          <w:sz w:val="28"/>
          <w:szCs w:val="28"/>
          <w:lang w:eastAsia="ru-RU"/>
        </w:rPr>
        <w:t xml:space="preserve">  года</w:t>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 xml:space="preserve">              </w:t>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 xml:space="preserve">                            </w:t>
      </w:r>
      <w:r>
        <w:rPr>
          <w:rFonts w:hint="default"/>
          <w:b/>
          <w:sz w:val="28"/>
          <w:szCs w:val="28"/>
          <w:lang w:val="en-US" w:eastAsia="ru-RU"/>
        </w:rPr>
        <w:t xml:space="preserve">     </w:t>
      </w:r>
      <w:r>
        <w:rPr>
          <w:rFonts w:ascii="Times New Roman" w:hAnsi="Times New Roman" w:eastAsia="Times New Roman"/>
          <w:b/>
          <w:sz w:val="28"/>
          <w:szCs w:val="28"/>
          <w:lang w:eastAsia="ru-RU"/>
        </w:rPr>
        <w:t xml:space="preserve">   № </w:t>
      </w:r>
      <w:r>
        <w:rPr>
          <w:rFonts w:hint="default"/>
          <w:b/>
          <w:sz w:val="28"/>
          <w:szCs w:val="28"/>
          <w:lang w:val="en-US" w:eastAsia="ru-RU"/>
        </w:rPr>
        <w:t>81</w:t>
      </w:r>
    </w:p>
    <w:p w14:paraId="40E4F385">
      <w:pPr>
        <w:widowControl w:val="0"/>
        <w:autoSpaceDE w:val="0"/>
        <w:autoSpaceDN w:val="0"/>
        <w:adjustRightInd w:val="0"/>
        <w:spacing w:after="0" w:line="240" w:lineRule="auto"/>
        <w:ind w:firstLine="720"/>
        <w:jc w:val="both"/>
        <w:rPr>
          <w:sz w:val="28"/>
          <w:szCs w:val="28"/>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bookmarkEnd w:id="0"/>
    </w:p>
    <w:p w14:paraId="74FA9BD6">
      <w:pPr>
        <w:widowControl/>
        <w:tabs>
          <w:tab w:val="left" w:pos="4860"/>
        </w:tabs>
        <w:autoSpaceDE w:val="0"/>
        <w:autoSpaceDN w:val="0"/>
        <w:spacing w:line="240" w:lineRule="auto"/>
        <w:jc w:val="center"/>
        <w:textAlignment w:val="auto"/>
        <w:rPr>
          <w:b/>
          <w:sz w:val="28"/>
          <w:szCs w:val="28"/>
        </w:rPr>
      </w:pPr>
      <w:r>
        <w:rPr>
          <w:b/>
          <w:sz w:val="28"/>
          <w:szCs w:val="28"/>
        </w:rPr>
        <w:t>О внесении изменений в решение земского собрания Краснооктябрьского сельского поселения от 24 мая 2022 г. № 205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14:paraId="3940BFA4">
      <w:pPr>
        <w:widowControl/>
        <w:tabs>
          <w:tab w:val="left" w:pos="4860"/>
        </w:tabs>
        <w:autoSpaceDE w:val="0"/>
        <w:autoSpaceDN w:val="0"/>
        <w:spacing w:line="240" w:lineRule="auto"/>
        <w:ind w:right="-2"/>
        <w:jc w:val="left"/>
        <w:textAlignment w:val="auto"/>
        <w:rPr>
          <w:sz w:val="28"/>
          <w:szCs w:val="28"/>
        </w:rPr>
      </w:pPr>
    </w:p>
    <w:p w14:paraId="5D0DDF81">
      <w:pPr>
        <w:widowControl/>
        <w:autoSpaceDE w:val="0"/>
        <w:autoSpaceDN w:val="0"/>
        <w:spacing w:line="240" w:lineRule="auto"/>
        <w:ind w:right="-2" w:firstLine="709"/>
        <w:jc w:val="both"/>
        <w:textAlignment w:val="auto"/>
        <w:rPr>
          <w:spacing w:val="5"/>
          <w:sz w:val="28"/>
          <w:szCs w:val="28"/>
        </w:rPr>
      </w:pPr>
      <w:r>
        <w:rPr>
          <w:bCs/>
          <w:sz w:val="28"/>
          <w:szCs w:val="28"/>
        </w:rPr>
        <w:t xml:space="preserve">Руководствуясь </w:t>
      </w:r>
      <w:r>
        <w:rPr>
          <w:sz w:val="28"/>
          <w:szCs w:val="28"/>
        </w:rPr>
        <w:t xml:space="preserve">Бюджетным </w:t>
      </w:r>
      <w:r>
        <w:fldChar w:fldCharType="begin"/>
      </w:r>
      <w:r>
        <w:instrText xml:space="preserve"> HYPERLINK "consultantplus://offline/ref=E9767432DF5528AE9354E7BA174DA937B9441838F85C649C98C8C3B0111F36A13F997355D1l45AK" </w:instrText>
      </w:r>
      <w:r>
        <w:fldChar w:fldCharType="separate"/>
      </w:r>
      <w:r>
        <w:rPr>
          <w:sz w:val="28"/>
          <w:szCs w:val="28"/>
        </w:rPr>
        <w:t>кодексом</w:t>
      </w:r>
      <w:r>
        <w:rPr>
          <w:sz w:val="28"/>
          <w:szCs w:val="28"/>
        </w:rPr>
        <w:fldChar w:fldCharType="end"/>
      </w:r>
      <w:r>
        <w:rPr>
          <w:sz w:val="28"/>
          <w:szCs w:val="28"/>
        </w:rPr>
        <w:t xml:space="preserve"> Российской Федерации</w:t>
      </w:r>
      <w:r>
        <w:rPr>
          <w:bCs/>
          <w:sz w:val="28"/>
          <w:szCs w:val="28"/>
        </w:rPr>
        <w:t>, частью 4 статьи 15 Федерального закона от 6 октября 2003 года № 131-ФЗ «Об общих принципах организации местного самоуправления в Российской Федерации», статьёй 6</w:t>
      </w:r>
      <w:r>
        <w:rPr>
          <w:sz w:val="28"/>
          <w:szCs w:val="28"/>
        </w:rPr>
        <w:t xml:space="preserve"> закона Белгородской области от 24 декабря 2012 года № 166 «Об охране здоровья населения Белгородской области», </w:t>
      </w:r>
      <w:r>
        <w:rPr>
          <w:bCs/>
          <w:sz w:val="28"/>
          <w:szCs w:val="28"/>
        </w:rPr>
        <w:t xml:space="preserve">Уставом </w:t>
      </w:r>
      <w:r>
        <w:rPr>
          <w:bCs/>
          <w:color w:val="auto"/>
          <w:sz w:val="28"/>
          <w:szCs w:val="28"/>
          <w:lang w:val="ru-RU"/>
        </w:rPr>
        <w:t>Краснооктябрьского</w:t>
      </w:r>
      <w:r>
        <w:rPr>
          <w:bCs/>
          <w:sz w:val="28"/>
          <w:szCs w:val="28"/>
        </w:rPr>
        <w:t xml:space="preserve"> сельского поселения </w:t>
      </w:r>
      <w:r>
        <w:rPr>
          <w:spacing w:val="6"/>
          <w:sz w:val="28"/>
          <w:szCs w:val="28"/>
        </w:rPr>
        <w:t xml:space="preserve">муниципального </w:t>
      </w:r>
      <w:r>
        <w:rPr>
          <w:spacing w:val="5"/>
          <w:sz w:val="28"/>
          <w:szCs w:val="28"/>
        </w:rPr>
        <w:t xml:space="preserve">района «Белгородский район» Белгородской области, </w:t>
      </w:r>
    </w:p>
    <w:p w14:paraId="14D465CB">
      <w:pPr>
        <w:widowControl/>
        <w:autoSpaceDE w:val="0"/>
        <w:autoSpaceDN w:val="0"/>
        <w:spacing w:line="240" w:lineRule="auto"/>
        <w:ind w:right="-2" w:firstLine="709"/>
        <w:jc w:val="both"/>
        <w:textAlignment w:val="auto"/>
        <w:rPr>
          <w:spacing w:val="5"/>
          <w:sz w:val="16"/>
          <w:szCs w:val="16"/>
        </w:rPr>
      </w:pPr>
    </w:p>
    <w:p w14:paraId="3C4E733D">
      <w:pPr>
        <w:widowControl/>
        <w:autoSpaceDE w:val="0"/>
        <w:autoSpaceDN w:val="0"/>
        <w:spacing w:line="240" w:lineRule="auto"/>
        <w:textAlignment w:val="auto"/>
        <w:rPr>
          <w:b/>
          <w:spacing w:val="5"/>
          <w:sz w:val="28"/>
          <w:szCs w:val="28"/>
        </w:rPr>
      </w:pPr>
      <w:r>
        <w:rPr>
          <w:b/>
          <w:spacing w:val="5"/>
          <w:sz w:val="28"/>
          <w:szCs w:val="28"/>
          <w:lang w:val="ru-RU"/>
        </w:rPr>
        <w:t>з</w:t>
      </w:r>
      <w:r>
        <w:rPr>
          <w:b/>
          <w:spacing w:val="5"/>
          <w:sz w:val="28"/>
          <w:szCs w:val="28"/>
        </w:rPr>
        <w:t>емское собрание Краснооктябрьского сельского поселения решило:</w:t>
      </w:r>
    </w:p>
    <w:p w14:paraId="1FBD0AA6">
      <w:pPr>
        <w:widowControl/>
        <w:autoSpaceDE w:val="0"/>
        <w:autoSpaceDN w:val="0"/>
        <w:spacing w:line="240" w:lineRule="auto"/>
        <w:textAlignment w:val="auto"/>
        <w:rPr>
          <w:b/>
          <w:spacing w:val="5"/>
          <w:sz w:val="16"/>
          <w:szCs w:val="16"/>
        </w:rPr>
      </w:pPr>
    </w:p>
    <w:p w14:paraId="03C8905B">
      <w:pPr>
        <w:widowControl/>
        <w:tabs>
          <w:tab w:val="left" w:pos="993"/>
        </w:tabs>
        <w:autoSpaceDE w:val="0"/>
        <w:autoSpaceDN w:val="0"/>
        <w:spacing w:line="240" w:lineRule="auto"/>
        <w:ind w:right="-2" w:firstLine="709"/>
        <w:jc w:val="both"/>
        <w:textAlignment w:val="auto"/>
        <w:rPr>
          <w:sz w:val="28"/>
          <w:szCs w:val="28"/>
        </w:rPr>
      </w:pPr>
      <w:r>
        <w:rPr>
          <w:color w:val="auto"/>
          <w:sz w:val="28"/>
          <w:szCs w:val="28"/>
        </w:rPr>
        <w:t xml:space="preserve">1. Внести в решение земского собрания </w:t>
      </w:r>
      <w:r>
        <w:rPr>
          <w:bCs/>
          <w:color w:val="auto"/>
          <w:sz w:val="28"/>
          <w:szCs w:val="28"/>
          <w:lang w:val="ru-RU"/>
        </w:rPr>
        <w:t>Краснооктябрьского</w:t>
      </w:r>
      <w:r>
        <w:rPr>
          <w:color w:val="auto"/>
          <w:sz w:val="28"/>
          <w:szCs w:val="28"/>
        </w:rPr>
        <w:t xml:space="preserve"> сельского поселения от 2</w:t>
      </w:r>
      <w:r>
        <w:rPr>
          <w:rFonts w:hint="default"/>
          <w:color w:val="auto"/>
          <w:sz w:val="28"/>
          <w:szCs w:val="28"/>
          <w:lang w:val="ru-RU"/>
        </w:rPr>
        <w:t>4</w:t>
      </w:r>
      <w:r>
        <w:rPr>
          <w:color w:val="auto"/>
          <w:sz w:val="28"/>
          <w:szCs w:val="28"/>
        </w:rPr>
        <w:t xml:space="preserve"> </w:t>
      </w:r>
      <w:r>
        <w:rPr>
          <w:color w:val="auto"/>
          <w:sz w:val="28"/>
          <w:szCs w:val="28"/>
          <w:lang w:val="ru-RU"/>
        </w:rPr>
        <w:t>мая</w:t>
      </w:r>
      <w:r>
        <w:rPr>
          <w:color w:val="auto"/>
          <w:sz w:val="28"/>
          <w:szCs w:val="28"/>
        </w:rPr>
        <w:t xml:space="preserve"> 2021 года № </w:t>
      </w:r>
      <w:r>
        <w:rPr>
          <w:rFonts w:hint="default"/>
          <w:color w:val="auto"/>
          <w:sz w:val="28"/>
          <w:szCs w:val="28"/>
          <w:lang w:val="ru-RU"/>
        </w:rPr>
        <w:t>205</w:t>
      </w:r>
      <w:r>
        <w:rPr>
          <w:color w:val="auto"/>
          <w:sz w:val="28"/>
          <w:szCs w:val="28"/>
        </w:rPr>
        <w:t xml:space="preserve"> «Об осуществлении части полномочий </w:t>
      </w:r>
      <w:r>
        <w:rPr>
          <w:sz w:val="28"/>
          <w:szCs w:val="28"/>
        </w:rPr>
        <w:t>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 (далее – решение) следующие изменения:</w:t>
      </w:r>
    </w:p>
    <w:p w14:paraId="6D0BBC19">
      <w:pPr>
        <w:spacing w:line="240" w:lineRule="auto"/>
        <w:ind w:right="-2" w:firstLine="709"/>
        <w:jc w:val="both"/>
        <w:rPr>
          <w:sz w:val="28"/>
          <w:szCs w:val="28"/>
        </w:rPr>
      </w:pPr>
      <w:r>
        <w:rPr>
          <w:sz w:val="28"/>
          <w:szCs w:val="28"/>
        </w:rPr>
        <w:t xml:space="preserve">1.1.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w:t>
      </w:r>
      <w:r>
        <w:rPr>
          <w:color w:val="auto"/>
          <w:sz w:val="28"/>
          <w:szCs w:val="28"/>
          <w:lang w:val="ru-RU"/>
        </w:rPr>
        <w:t>Краснооктябрьского</w:t>
      </w:r>
      <w:r>
        <w:rPr>
          <w:color w:val="auto"/>
          <w:sz w:val="28"/>
          <w:szCs w:val="28"/>
        </w:rPr>
        <w:t xml:space="preserve"> сельского поселения на осуществление части полномочий муниципального </w:t>
      </w:r>
      <w:r>
        <w:rPr>
          <w:sz w:val="28"/>
          <w:szCs w:val="28"/>
        </w:rPr>
        <w:t>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утвердить в новой редакции (прилагается).</w:t>
      </w:r>
    </w:p>
    <w:p w14:paraId="42889458">
      <w:pPr>
        <w:spacing w:line="240" w:lineRule="auto"/>
        <w:ind w:right="-2" w:firstLine="709"/>
        <w:jc w:val="both"/>
        <w:rPr>
          <w:sz w:val="28"/>
          <w:szCs w:val="28"/>
        </w:rPr>
      </w:pPr>
      <w:r>
        <w:rPr>
          <w:sz w:val="28"/>
          <w:szCs w:val="28"/>
        </w:rPr>
        <w:t xml:space="preserve">2.Поручить администрации </w:t>
      </w:r>
      <w:r>
        <w:rPr>
          <w:color w:val="auto"/>
          <w:sz w:val="28"/>
          <w:szCs w:val="28"/>
          <w:lang w:val="ru-RU"/>
        </w:rPr>
        <w:t>Краснооктябрьского</w:t>
      </w:r>
      <w:r>
        <w:rPr>
          <w:color w:val="auto"/>
          <w:sz w:val="28"/>
          <w:szCs w:val="28"/>
        </w:rPr>
        <w:t xml:space="preserve"> </w:t>
      </w:r>
      <w:r>
        <w:rPr>
          <w:sz w:val="28"/>
          <w:szCs w:val="28"/>
        </w:rPr>
        <w:t xml:space="preserve"> сельского поселения привести соглашение об </w:t>
      </w:r>
      <w:r>
        <w:rPr>
          <w:bCs/>
          <w:sz w:val="28"/>
          <w:szCs w:val="28"/>
        </w:rPr>
        <w:t>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Pr>
          <w:rFonts w:hint="default"/>
          <w:bCs/>
          <w:sz w:val="28"/>
          <w:szCs w:val="28"/>
          <w:lang w:val="ru-RU"/>
        </w:rPr>
        <w:t xml:space="preserve">, </w:t>
      </w:r>
      <w:r>
        <w:rPr>
          <w:bCs/>
          <w:sz w:val="28"/>
          <w:szCs w:val="28"/>
        </w:rPr>
        <w:t xml:space="preserve"> заключенное с администрацией Белгородского района в 2021 году, в соответствии с настоящим решением</w:t>
      </w:r>
      <w:r>
        <w:rPr>
          <w:sz w:val="28"/>
          <w:szCs w:val="28"/>
        </w:rPr>
        <w:t>.</w:t>
      </w:r>
    </w:p>
    <w:p w14:paraId="3EFCBCF7">
      <w:pPr>
        <w:spacing w:line="240" w:lineRule="auto"/>
        <w:ind w:firstLine="709"/>
        <w:jc w:val="both"/>
        <w:rPr>
          <w:color w:val="0000FF"/>
          <w:sz w:val="28"/>
          <w:szCs w:val="28"/>
        </w:rPr>
      </w:pPr>
      <w:r>
        <w:rPr>
          <w:sz w:val="28"/>
          <w:szCs w:val="28"/>
        </w:rPr>
        <w:t>3. Опубликовать настоящее решение в сетевом издании «Знамя31.ру» (znamya31.ru), обнародовать и разместить</w:t>
      </w:r>
      <w:r>
        <w:rPr>
          <w:rFonts w:eastAsia="Calibri"/>
          <w:sz w:val="28"/>
          <w:szCs w:val="28"/>
          <w:lang w:eastAsia="en-US"/>
        </w:rPr>
        <w:t xml:space="preserve"> на официальном сайте органов местного самоуправления </w:t>
      </w:r>
      <w:r>
        <w:rPr>
          <w:bCs/>
          <w:color w:val="auto"/>
          <w:sz w:val="28"/>
          <w:szCs w:val="28"/>
          <w:lang w:val="ru-RU"/>
        </w:rPr>
        <w:t>Краснооктябрьского</w:t>
      </w:r>
      <w:r>
        <w:rPr>
          <w:rFonts w:eastAsia="Calibri"/>
          <w:color w:val="FF0000"/>
          <w:sz w:val="28"/>
          <w:szCs w:val="28"/>
          <w:lang w:eastAsia="en-US"/>
        </w:rPr>
        <w:t xml:space="preserve"> </w:t>
      </w:r>
      <w:r>
        <w:rPr>
          <w:rFonts w:eastAsia="Calibri"/>
          <w:sz w:val="28"/>
          <w:szCs w:val="28"/>
          <w:lang w:eastAsia="en-US"/>
        </w:rPr>
        <w:t xml:space="preserve">сельского поселения муниципального района «Белгородский район» Белгородской области </w:t>
      </w:r>
      <w:r>
        <w:rPr>
          <w:sz w:val="28"/>
          <w:szCs w:val="28"/>
        </w:rPr>
        <w:t>(https:// krasnooktyabrskoeposelenie-r31.gosweb.gosuslugi.ru/).</w:t>
      </w:r>
    </w:p>
    <w:p w14:paraId="5101CAF3">
      <w:pPr>
        <w:spacing w:line="240" w:lineRule="auto"/>
        <w:ind w:right="-2" w:firstLine="709"/>
        <w:jc w:val="both"/>
        <w:rPr>
          <w:rFonts w:hint="default"/>
          <w:color w:val="FF0000"/>
          <w:sz w:val="28"/>
          <w:szCs w:val="28"/>
          <w:lang w:val="ru-RU"/>
        </w:rPr>
      </w:pPr>
      <w:r>
        <w:rPr>
          <w:sz w:val="28"/>
          <w:szCs w:val="28"/>
        </w:rPr>
        <w:t xml:space="preserve">4. </w:t>
      </w:r>
      <w:r>
        <w:rPr>
          <w:rFonts w:ascii="Times New Roman" w:hAnsi="Times New Roman" w:eastAsia="Times New Roman"/>
          <w:color w:val="auto"/>
          <w:sz w:val="28"/>
          <w:szCs w:val="28"/>
          <w:lang w:val="zh-CN" w:eastAsia="zh-CN"/>
        </w:rPr>
        <w:t>Контроль за исполнением настоящего решения возложить на постоянную комиссию по бюджету, финансовой и налоговой политике (</w:t>
      </w:r>
      <w:r>
        <w:rPr>
          <w:rFonts w:ascii="Times New Roman" w:hAnsi="Times New Roman" w:eastAsia="Times New Roman"/>
          <w:color w:val="auto"/>
          <w:sz w:val="28"/>
          <w:szCs w:val="28"/>
          <w:lang w:val="ru-RU" w:eastAsia="zh-CN"/>
        </w:rPr>
        <w:t>Магомедрахимову</w:t>
      </w:r>
      <w:r>
        <w:rPr>
          <w:rFonts w:hint="default" w:ascii="Times New Roman" w:hAnsi="Times New Roman" w:eastAsia="Times New Roman"/>
          <w:color w:val="auto"/>
          <w:sz w:val="28"/>
          <w:szCs w:val="28"/>
          <w:lang w:val="ru-RU" w:eastAsia="zh-CN"/>
        </w:rPr>
        <w:t xml:space="preserve"> Е.А.</w:t>
      </w:r>
      <w:r>
        <w:rPr>
          <w:rFonts w:ascii="Times New Roman" w:hAnsi="Times New Roman" w:eastAsia="Times New Roman"/>
          <w:color w:val="auto"/>
          <w:sz w:val="28"/>
          <w:szCs w:val="28"/>
          <w:lang w:val="zh-CN" w:eastAsia="zh-CN"/>
        </w:rPr>
        <w:t>)</w:t>
      </w:r>
      <w:r>
        <w:rPr>
          <w:rFonts w:hint="default"/>
          <w:color w:val="auto"/>
          <w:sz w:val="28"/>
          <w:szCs w:val="28"/>
          <w:lang w:val="ru-RU" w:eastAsia="zh-CN"/>
        </w:rPr>
        <w:t>.</w:t>
      </w:r>
    </w:p>
    <w:p w14:paraId="055472AC">
      <w:pPr>
        <w:spacing w:line="240" w:lineRule="auto"/>
        <w:ind w:right="-2"/>
        <w:rPr>
          <w:color w:val="FF0000"/>
          <w:sz w:val="28"/>
          <w:szCs w:val="28"/>
        </w:rPr>
      </w:pPr>
    </w:p>
    <w:tbl>
      <w:tblPr>
        <w:tblStyle w:val="3"/>
        <w:tblW w:w="9747" w:type="dxa"/>
        <w:tblInd w:w="0" w:type="dxa"/>
        <w:tblLayout w:type="autofit"/>
        <w:tblCellMar>
          <w:top w:w="0" w:type="dxa"/>
          <w:left w:w="108" w:type="dxa"/>
          <w:bottom w:w="0" w:type="dxa"/>
          <w:right w:w="108" w:type="dxa"/>
        </w:tblCellMar>
      </w:tblPr>
      <w:tblGrid>
        <w:gridCol w:w="9747"/>
      </w:tblGrid>
      <w:tr w14:paraId="46BD678E">
        <w:tblPrEx>
          <w:tblCellMar>
            <w:top w:w="0" w:type="dxa"/>
            <w:left w:w="108" w:type="dxa"/>
            <w:bottom w:w="0" w:type="dxa"/>
            <w:right w:w="108" w:type="dxa"/>
          </w:tblCellMar>
        </w:tblPrEx>
        <w:tc>
          <w:tcPr>
            <w:tcW w:w="9747" w:type="dxa"/>
          </w:tcPr>
          <w:p w14:paraId="66ACFA71">
            <w:pPr>
              <w:autoSpaceDE w:val="0"/>
              <w:autoSpaceDN w:val="0"/>
              <w:spacing w:line="240" w:lineRule="auto"/>
              <w:rPr>
                <w:b/>
                <w:bCs/>
                <w:sz w:val="28"/>
                <w:szCs w:val="28"/>
              </w:rPr>
            </w:pPr>
            <w:r>
              <w:rPr>
                <w:b/>
                <w:bCs/>
                <w:sz w:val="28"/>
                <w:szCs w:val="28"/>
              </w:rPr>
              <w:t xml:space="preserve">Глава Краснооктябрьского </w:t>
            </w:r>
          </w:p>
          <w:p w14:paraId="448F4100">
            <w:pPr>
              <w:autoSpaceDE w:val="0"/>
              <w:autoSpaceDN w:val="0"/>
              <w:spacing w:line="240" w:lineRule="auto"/>
              <w:rPr>
                <w:b/>
                <w:bCs/>
                <w:sz w:val="28"/>
                <w:szCs w:val="28"/>
              </w:rPr>
            </w:pPr>
            <w:r>
              <w:rPr>
                <w:b/>
                <w:bCs/>
                <w:sz w:val="28"/>
                <w:szCs w:val="28"/>
              </w:rPr>
              <w:t>сельского поселения                                                                        Е.В. Лященко</w:t>
            </w:r>
          </w:p>
        </w:tc>
      </w:tr>
    </w:tbl>
    <w:p w14:paraId="424B1782">
      <w:pPr>
        <w:widowControl/>
        <w:adjustRightInd/>
        <w:spacing w:line="240" w:lineRule="auto"/>
        <w:ind w:right="-2"/>
        <w:jc w:val="center"/>
        <w:textAlignment w:val="auto"/>
        <w:rPr>
          <w:sz w:val="28"/>
          <w:szCs w:val="28"/>
        </w:rPr>
      </w:pPr>
    </w:p>
    <w:p w14:paraId="3830FF10">
      <w:pPr>
        <w:widowControl/>
        <w:adjustRightInd/>
        <w:spacing w:line="240" w:lineRule="auto"/>
        <w:ind w:right="-2"/>
        <w:jc w:val="center"/>
        <w:textAlignment w:val="auto"/>
        <w:rPr>
          <w:sz w:val="28"/>
          <w:szCs w:val="28"/>
        </w:rPr>
      </w:pPr>
    </w:p>
    <w:p w14:paraId="379EB0AC">
      <w:pPr>
        <w:widowControl/>
        <w:adjustRightInd/>
        <w:spacing w:line="240" w:lineRule="auto"/>
        <w:ind w:right="-2"/>
        <w:jc w:val="center"/>
        <w:textAlignment w:val="auto"/>
        <w:rPr>
          <w:sz w:val="28"/>
          <w:szCs w:val="28"/>
        </w:rPr>
      </w:pPr>
    </w:p>
    <w:p w14:paraId="57F4178A">
      <w:pPr>
        <w:widowControl/>
        <w:adjustRightInd/>
        <w:spacing w:line="240" w:lineRule="auto"/>
        <w:ind w:right="-2"/>
        <w:jc w:val="center"/>
        <w:textAlignment w:val="auto"/>
        <w:rPr>
          <w:sz w:val="28"/>
          <w:szCs w:val="28"/>
        </w:rPr>
      </w:pPr>
    </w:p>
    <w:p w14:paraId="080B284E">
      <w:pPr>
        <w:widowControl/>
        <w:adjustRightInd/>
        <w:spacing w:line="240" w:lineRule="auto"/>
        <w:ind w:right="-2"/>
        <w:jc w:val="center"/>
        <w:textAlignment w:val="auto"/>
        <w:rPr>
          <w:sz w:val="28"/>
          <w:szCs w:val="28"/>
        </w:rPr>
      </w:pPr>
    </w:p>
    <w:p w14:paraId="3F59C2A0">
      <w:pPr>
        <w:widowControl/>
        <w:adjustRightInd/>
        <w:spacing w:line="240" w:lineRule="auto"/>
        <w:ind w:right="-2"/>
        <w:jc w:val="center"/>
        <w:textAlignment w:val="auto"/>
        <w:rPr>
          <w:sz w:val="28"/>
          <w:szCs w:val="28"/>
        </w:rPr>
      </w:pPr>
    </w:p>
    <w:p w14:paraId="78C5B263">
      <w:pPr>
        <w:widowControl/>
        <w:adjustRightInd/>
        <w:spacing w:line="240" w:lineRule="auto"/>
        <w:ind w:right="-2"/>
        <w:jc w:val="center"/>
        <w:textAlignment w:val="auto"/>
        <w:rPr>
          <w:sz w:val="28"/>
          <w:szCs w:val="28"/>
        </w:rPr>
      </w:pPr>
    </w:p>
    <w:p w14:paraId="63B2A9D5">
      <w:pPr>
        <w:widowControl/>
        <w:adjustRightInd/>
        <w:spacing w:line="240" w:lineRule="auto"/>
        <w:ind w:right="-2"/>
        <w:jc w:val="center"/>
        <w:textAlignment w:val="auto"/>
        <w:rPr>
          <w:sz w:val="28"/>
          <w:szCs w:val="28"/>
        </w:rPr>
      </w:pPr>
    </w:p>
    <w:p w14:paraId="18E912D7">
      <w:pPr>
        <w:widowControl/>
        <w:adjustRightInd/>
        <w:spacing w:line="240" w:lineRule="auto"/>
        <w:ind w:right="-2"/>
        <w:jc w:val="center"/>
        <w:textAlignment w:val="auto"/>
        <w:rPr>
          <w:sz w:val="28"/>
          <w:szCs w:val="28"/>
        </w:rPr>
      </w:pPr>
    </w:p>
    <w:p w14:paraId="57DA18E3">
      <w:pPr>
        <w:widowControl/>
        <w:adjustRightInd/>
        <w:spacing w:line="240" w:lineRule="auto"/>
        <w:ind w:right="-2"/>
        <w:jc w:val="center"/>
        <w:textAlignment w:val="auto"/>
        <w:rPr>
          <w:sz w:val="28"/>
          <w:szCs w:val="28"/>
        </w:rPr>
      </w:pPr>
    </w:p>
    <w:p w14:paraId="0F58BE10">
      <w:pPr>
        <w:widowControl/>
        <w:adjustRightInd/>
        <w:spacing w:line="240" w:lineRule="auto"/>
        <w:ind w:right="-2"/>
        <w:jc w:val="center"/>
        <w:textAlignment w:val="auto"/>
        <w:rPr>
          <w:sz w:val="28"/>
          <w:szCs w:val="28"/>
        </w:rPr>
      </w:pPr>
    </w:p>
    <w:p w14:paraId="0226C70C">
      <w:pPr>
        <w:widowControl/>
        <w:adjustRightInd/>
        <w:spacing w:line="240" w:lineRule="auto"/>
        <w:ind w:right="-2"/>
        <w:jc w:val="center"/>
        <w:textAlignment w:val="auto"/>
        <w:rPr>
          <w:sz w:val="28"/>
          <w:szCs w:val="28"/>
        </w:rPr>
      </w:pPr>
    </w:p>
    <w:p w14:paraId="5B34BFB5">
      <w:pPr>
        <w:widowControl/>
        <w:adjustRightInd/>
        <w:spacing w:line="240" w:lineRule="auto"/>
        <w:ind w:right="-2"/>
        <w:jc w:val="center"/>
        <w:textAlignment w:val="auto"/>
        <w:rPr>
          <w:sz w:val="28"/>
          <w:szCs w:val="28"/>
        </w:rPr>
      </w:pPr>
    </w:p>
    <w:p w14:paraId="6D6ED7A8">
      <w:pPr>
        <w:widowControl/>
        <w:adjustRightInd/>
        <w:spacing w:line="240" w:lineRule="auto"/>
        <w:ind w:right="-2"/>
        <w:jc w:val="center"/>
        <w:textAlignment w:val="auto"/>
        <w:rPr>
          <w:sz w:val="28"/>
          <w:szCs w:val="28"/>
        </w:rPr>
      </w:pPr>
    </w:p>
    <w:p w14:paraId="65103AED">
      <w:pPr>
        <w:widowControl/>
        <w:adjustRightInd/>
        <w:spacing w:line="240" w:lineRule="auto"/>
        <w:ind w:right="-2"/>
        <w:jc w:val="center"/>
        <w:textAlignment w:val="auto"/>
        <w:rPr>
          <w:sz w:val="28"/>
          <w:szCs w:val="28"/>
        </w:rPr>
      </w:pPr>
    </w:p>
    <w:p w14:paraId="7D302E2B">
      <w:pPr>
        <w:widowControl/>
        <w:adjustRightInd/>
        <w:spacing w:line="240" w:lineRule="auto"/>
        <w:ind w:right="-2"/>
        <w:jc w:val="center"/>
        <w:textAlignment w:val="auto"/>
        <w:rPr>
          <w:sz w:val="28"/>
          <w:szCs w:val="28"/>
        </w:rPr>
      </w:pPr>
    </w:p>
    <w:p w14:paraId="6EDB6FA5">
      <w:pPr>
        <w:widowControl/>
        <w:adjustRightInd/>
        <w:spacing w:line="240" w:lineRule="auto"/>
        <w:ind w:right="-2"/>
        <w:jc w:val="center"/>
        <w:textAlignment w:val="auto"/>
        <w:rPr>
          <w:sz w:val="28"/>
          <w:szCs w:val="28"/>
        </w:rPr>
      </w:pPr>
    </w:p>
    <w:p w14:paraId="04CBAEAC">
      <w:pPr>
        <w:widowControl/>
        <w:adjustRightInd/>
        <w:spacing w:line="240" w:lineRule="auto"/>
        <w:ind w:right="-2"/>
        <w:jc w:val="center"/>
        <w:textAlignment w:val="auto"/>
        <w:rPr>
          <w:sz w:val="28"/>
          <w:szCs w:val="28"/>
        </w:rPr>
      </w:pPr>
    </w:p>
    <w:p w14:paraId="46EE805F">
      <w:pPr>
        <w:widowControl/>
        <w:adjustRightInd/>
        <w:spacing w:line="240" w:lineRule="auto"/>
        <w:ind w:right="-2"/>
        <w:jc w:val="center"/>
        <w:textAlignment w:val="auto"/>
        <w:rPr>
          <w:sz w:val="28"/>
          <w:szCs w:val="28"/>
        </w:rPr>
      </w:pPr>
    </w:p>
    <w:p w14:paraId="3565A76E">
      <w:pPr>
        <w:widowControl/>
        <w:adjustRightInd/>
        <w:spacing w:line="240" w:lineRule="auto"/>
        <w:ind w:right="-2"/>
        <w:jc w:val="center"/>
        <w:textAlignment w:val="auto"/>
        <w:rPr>
          <w:sz w:val="28"/>
          <w:szCs w:val="28"/>
        </w:rPr>
      </w:pPr>
    </w:p>
    <w:p w14:paraId="5614D437">
      <w:pPr>
        <w:widowControl/>
        <w:adjustRightInd/>
        <w:spacing w:line="240" w:lineRule="auto"/>
        <w:ind w:right="-2"/>
        <w:jc w:val="center"/>
        <w:textAlignment w:val="auto"/>
        <w:rPr>
          <w:sz w:val="28"/>
          <w:szCs w:val="28"/>
        </w:rPr>
      </w:pPr>
    </w:p>
    <w:p w14:paraId="52F0B613">
      <w:pPr>
        <w:widowControl/>
        <w:adjustRightInd/>
        <w:spacing w:line="240" w:lineRule="auto"/>
        <w:ind w:right="-2"/>
        <w:jc w:val="center"/>
        <w:textAlignment w:val="auto"/>
        <w:rPr>
          <w:sz w:val="28"/>
          <w:szCs w:val="28"/>
        </w:rPr>
      </w:pPr>
    </w:p>
    <w:p w14:paraId="32DC0029">
      <w:pPr>
        <w:widowControl/>
        <w:adjustRightInd/>
        <w:spacing w:line="240" w:lineRule="auto"/>
        <w:ind w:right="-2"/>
        <w:jc w:val="center"/>
        <w:textAlignment w:val="auto"/>
        <w:rPr>
          <w:sz w:val="28"/>
          <w:szCs w:val="28"/>
        </w:rPr>
      </w:pPr>
    </w:p>
    <w:p w14:paraId="0E45AE51">
      <w:pPr>
        <w:widowControl/>
        <w:adjustRightInd/>
        <w:spacing w:line="240" w:lineRule="auto"/>
        <w:ind w:right="-2"/>
        <w:jc w:val="center"/>
        <w:textAlignment w:val="auto"/>
        <w:rPr>
          <w:sz w:val="28"/>
          <w:szCs w:val="28"/>
        </w:rPr>
      </w:pPr>
    </w:p>
    <w:p w14:paraId="1316904F">
      <w:pPr>
        <w:widowControl/>
        <w:adjustRightInd/>
        <w:spacing w:line="240" w:lineRule="auto"/>
        <w:ind w:right="-2"/>
        <w:jc w:val="center"/>
        <w:textAlignment w:val="auto"/>
        <w:rPr>
          <w:sz w:val="28"/>
          <w:szCs w:val="28"/>
        </w:rPr>
      </w:pPr>
    </w:p>
    <w:p w14:paraId="0253C2F7">
      <w:pPr>
        <w:widowControl/>
        <w:adjustRightInd/>
        <w:spacing w:line="240" w:lineRule="auto"/>
        <w:ind w:right="-2"/>
        <w:jc w:val="center"/>
        <w:textAlignment w:val="auto"/>
        <w:rPr>
          <w:sz w:val="28"/>
          <w:szCs w:val="28"/>
        </w:rPr>
      </w:pPr>
    </w:p>
    <w:p w14:paraId="5069382E">
      <w:pPr>
        <w:widowControl/>
        <w:adjustRightInd/>
        <w:spacing w:line="240" w:lineRule="auto"/>
        <w:ind w:right="-2"/>
        <w:jc w:val="center"/>
        <w:textAlignment w:val="auto"/>
        <w:rPr>
          <w:sz w:val="28"/>
          <w:szCs w:val="28"/>
        </w:rPr>
      </w:pPr>
    </w:p>
    <w:p w14:paraId="6BC028E1">
      <w:pPr>
        <w:widowControl/>
        <w:adjustRightInd/>
        <w:spacing w:line="240" w:lineRule="auto"/>
        <w:ind w:right="-2"/>
        <w:jc w:val="center"/>
        <w:textAlignment w:val="auto"/>
        <w:rPr>
          <w:sz w:val="28"/>
          <w:szCs w:val="28"/>
        </w:rPr>
      </w:pPr>
    </w:p>
    <w:p w14:paraId="4C95C829">
      <w:pPr>
        <w:widowControl/>
        <w:adjustRightInd/>
        <w:spacing w:line="240" w:lineRule="auto"/>
        <w:ind w:right="-2"/>
        <w:jc w:val="center"/>
        <w:textAlignment w:val="auto"/>
        <w:rPr>
          <w:sz w:val="28"/>
          <w:szCs w:val="28"/>
        </w:rPr>
      </w:pPr>
    </w:p>
    <w:p w14:paraId="63497599">
      <w:pPr>
        <w:widowControl/>
        <w:adjustRightInd/>
        <w:spacing w:line="240" w:lineRule="auto"/>
        <w:ind w:left="5245" w:right="-2"/>
        <w:jc w:val="center"/>
        <w:textAlignment w:val="auto"/>
        <w:rPr>
          <w:b/>
          <w:sz w:val="28"/>
          <w:szCs w:val="28"/>
        </w:rPr>
      </w:pPr>
      <w:r>
        <w:rPr>
          <w:b/>
          <w:sz w:val="28"/>
          <w:szCs w:val="28"/>
        </w:rPr>
        <w:t>УТВЕРЖДЕНА</w:t>
      </w:r>
    </w:p>
    <w:p w14:paraId="188C39D2">
      <w:pPr>
        <w:spacing w:line="240" w:lineRule="auto"/>
        <w:ind w:left="5245" w:right="-2"/>
        <w:jc w:val="center"/>
        <w:rPr>
          <w:b/>
          <w:sz w:val="28"/>
          <w:szCs w:val="28"/>
        </w:rPr>
      </w:pPr>
      <w:r>
        <w:rPr>
          <w:b/>
          <w:sz w:val="28"/>
          <w:szCs w:val="28"/>
        </w:rPr>
        <w:t>решением земского собрания</w:t>
      </w:r>
    </w:p>
    <w:p w14:paraId="6AA2B8E0">
      <w:pPr>
        <w:spacing w:line="240" w:lineRule="auto"/>
        <w:ind w:left="5245" w:right="-2"/>
        <w:jc w:val="center"/>
        <w:rPr>
          <w:b/>
          <w:sz w:val="28"/>
          <w:szCs w:val="28"/>
        </w:rPr>
      </w:pPr>
      <w:r>
        <w:rPr>
          <w:b/>
          <w:spacing w:val="5"/>
          <w:sz w:val="28"/>
          <w:szCs w:val="28"/>
        </w:rPr>
        <w:t>Краснооктябрьского</w:t>
      </w:r>
      <w:r>
        <w:rPr>
          <w:b/>
          <w:sz w:val="28"/>
          <w:szCs w:val="28"/>
        </w:rPr>
        <w:t xml:space="preserve"> сельского поселения</w:t>
      </w:r>
    </w:p>
    <w:p w14:paraId="5575BD14">
      <w:pPr>
        <w:spacing w:line="240" w:lineRule="auto"/>
        <w:ind w:left="5245" w:right="-2"/>
        <w:jc w:val="center"/>
        <w:rPr>
          <w:rFonts w:hint="default"/>
          <w:b/>
          <w:sz w:val="28"/>
          <w:szCs w:val="28"/>
          <w:lang w:val="ru-RU"/>
        </w:rPr>
      </w:pPr>
      <w:r>
        <w:rPr>
          <w:b/>
          <w:sz w:val="28"/>
          <w:szCs w:val="28"/>
        </w:rPr>
        <w:t>от «</w:t>
      </w:r>
      <w:r>
        <w:rPr>
          <w:rFonts w:hint="default"/>
          <w:b/>
          <w:sz w:val="28"/>
          <w:szCs w:val="28"/>
          <w:lang w:val="ru-RU"/>
        </w:rPr>
        <w:t>26</w:t>
      </w:r>
      <w:r>
        <w:rPr>
          <w:b/>
          <w:sz w:val="28"/>
          <w:szCs w:val="28"/>
        </w:rPr>
        <w:t xml:space="preserve">» </w:t>
      </w:r>
      <w:r>
        <w:rPr>
          <w:b/>
          <w:sz w:val="28"/>
          <w:szCs w:val="28"/>
          <w:lang w:val="ru-RU"/>
        </w:rPr>
        <w:t>декабря</w:t>
      </w:r>
      <w:r>
        <w:rPr>
          <w:rFonts w:hint="default"/>
          <w:b/>
          <w:sz w:val="28"/>
          <w:szCs w:val="28"/>
          <w:lang w:val="ru-RU"/>
        </w:rPr>
        <w:t xml:space="preserve"> </w:t>
      </w:r>
      <w:r>
        <w:rPr>
          <w:b/>
          <w:sz w:val="28"/>
          <w:szCs w:val="28"/>
        </w:rPr>
        <w:t>2024 года №</w:t>
      </w:r>
      <w:r>
        <w:rPr>
          <w:rFonts w:hint="default"/>
          <w:b/>
          <w:sz w:val="28"/>
          <w:szCs w:val="28"/>
          <w:lang w:val="ru-RU"/>
        </w:rPr>
        <w:t xml:space="preserve"> 81</w:t>
      </w:r>
      <w:bookmarkStart w:id="1" w:name="_GoBack"/>
      <w:bookmarkEnd w:id="1"/>
    </w:p>
    <w:p w14:paraId="474308E0">
      <w:pPr>
        <w:widowControl/>
        <w:adjustRightInd/>
        <w:spacing w:line="240" w:lineRule="auto"/>
        <w:ind w:right="-2"/>
        <w:jc w:val="left"/>
        <w:textAlignment w:val="auto"/>
        <w:rPr>
          <w:sz w:val="28"/>
          <w:szCs w:val="28"/>
        </w:rPr>
      </w:pPr>
    </w:p>
    <w:p w14:paraId="74FB81A6">
      <w:pPr>
        <w:widowControl/>
        <w:adjustRightInd/>
        <w:spacing w:line="240" w:lineRule="auto"/>
        <w:ind w:right="-2"/>
        <w:jc w:val="center"/>
        <w:textAlignment w:val="auto"/>
        <w:rPr>
          <w:b/>
          <w:sz w:val="28"/>
          <w:szCs w:val="28"/>
        </w:rPr>
      </w:pPr>
      <w:r>
        <w:rPr>
          <w:b/>
          <w:sz w:val="28"/>
          <w:szCs w:val="28"/>
        </w:rPr>
        <w:t>МЕТОДИКА РАСЧЁТА</w:t>
      </w:r>
    </w:p>
    <w:p w14:paraId="10662609">
      <w:pPr>
        <w:widowControl/>
        <w:adjustRightInd/>
        <w:spacing w:line="240" w:lineRule="auto"/>
        <w:ind w:right="-2"/>
        <w:jc w:val="center"/>
        <w:textAlignment w:val="auto"/>
        <w:rPr>
          <w:b/>
          <w:sz w:val="28"/>
          <w:szCs w:val="28"/>
        </w:rPr>
      </w:pPr>
      <w:r>
        <w:rPr>
          <w:b/>
          <w:sz w:val="28"/>
          <w:szCs w:val="28"/>
        </w:rPr>
        <w:t xml:space="preserve">межбюджетных трансфертов, предоставляемых из бюджета муниципального района «Белгородский район» Белгородской области бюджету </w:t>
      </w:r>
      <w:r>
        <w:rPr>
          <w:b/>
          <w:spacing w:val="5"/>
          <w:sz w:val="28"/>
          <w:szCs w:val="28"/>
        </w:rPr>
        <w:t>Краснооктябрьского</w:t>
      </w:r>
      <w:r>
        <w:rPr>
          <w:rFonts w:hint="default"/>
          <w:b/>
          <w:spacing w:val="5"/>
          <w:sz w:val="28"/>
          <w:szCs w:val="28"/>
          <w:lang w:val="ru-RU"/>
        </w:rPr>
        <w:t xml:space="preserve"> </w:t>
      </w:r>
      <w:r>
        <w:rPr>
          <w:b/>
          <w:sz w:val="28"/>
          <w:szCs w:val="28"/>
        </w:rPr>
        <w:t>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14:paraId="0FF793A1">
      <w:pPr>
        <w:widowControl/>
        <w:adjustRightInd/>
        <w:spacing w:line="240" w:lineRule="auto"/>
        <w:ind w:right="-2"/>
        <w:jc w:val="center"/>
        <w:textAlignment w:val="auto"/>
        <w:rPr>
          <w:sz w:val="28"/>
          <w:szCs w:val="28"/>
        </w:rPr>
      </w:pPr>
    </w:p>
    <w:p w14:paraId="173B7555">
      <w:pPr>
        <w:widowControl/>
        <w:spacing w:line="240" w:lineRule="auto"/>
        <w:ind w:firstLine="708"/>
        <w:jc w:val="both"/>
        <w:rPr>
          <w:color w:val="000000"/>
          <w:sz w:val="28"/>
          <w:szCs w:val="28"/>
        </w:rPr>
      </w:pPr>
      <w:r>
        <w:rPr>
          <w:color w:val="000000"/>
          <w:sz w:val="28"/>
          <w:szCs w:val="28"/>
        </w:rPr>
        <w:t>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w:t>
      </w:r>
      <w:r>
        <w:rPr>
          <w:color w:val="000000"/>
          <w:sz w:val="28"/>
          <w:szCs w:val="28"/>
        </w:rPr>
        <w:br w:type="textWrapping"/>
      </w:r>
      <w:r>
        <w:rPr>
          <w:color w:val="000000"/>
          <w:sz w:val="28"/>
          <w:szCs w:val="28"/>
        </w:rPr>
        <w:t xml:space="preserve">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
    <w:p w14:paraId="64D9075B">
      <w:pPr>
        <w:widowControl/>
        <w:spacing w:line="240" w:lineRule="auto"/>
        <w:jc w:val="both"/>
        <w:rPr>
          <w:color w:val="000000"/>
          <w:sz w:val="28"/>
          <w:szCs w:val="28"/>
        </w:rPr>
      </w:pPr>
      <w:r>
        <w:rPr>
          <w:color w:val="000000"/>
          <w:sz w:val="28"/>
          <w:szCs w:val="28"/>
        </w:rPr>
        <w:t xml:space="preserve">Sмбт = N * Чнп* </w:t>
      </w:r>
      <w:r>
        <w:rPr>
          <w:color w:val="000000"/>
          <w:sz w:val="28"/>
          <w:szCs w:val="28"/>
          <w:lang w:val="en-US"/>
        </w:rPr>
        <w:t>K</w:t>
      </w:r>
      <w:r>
        <w:rPr>
          <w:color w:val="000000"/>
          <w:sz w:val="28"/>
          <w:szCs w:val="28"/>
        </w:rPr>
        <w:t>,</w:t>
      </w:r>
    </w:p>
    <w:p w14:paraId="056E5AA5">
      <w:pPr>
        <w:widowControl/>
        <w:spacing w:line="240" w:lineRule="auto"/>
        <w:ind w:firstLine="709"/>
        <w:jc w:val="both"/>
        <w:rPr>
          <w:color w:val="000000"/>
          <w:sz w:val="28"/>
          <w:szCs w:val="28"/>
        </w:rPr>
      </w:pPr>
      <w:r>
        <w:rPr>
          <w:color w:val="000000"/>
          <w:sz w:val="28"/>
          <w:szCs w:val="28"/>
        </w:rPr>
        <w:t>где: Sмбт – размер межбюджетных трансфертов на осуществление полномочий муниципального района «Белгородский район» Белгородской области</w:t>
      </w:r>
      <w:r>
        <w:rPr>
          <w:color w:val="000000"/>
          <w:sz w:val="28"/>
          <w:szCs w:val="28"/>
        </w:rPr>
        <w:br w:type="textWrapping"/>
      </w:r>
      <w:r>
        <w:rPr>
          <w:color w:val="000000"/>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14:paraId="36E4A265">
      <w:pPr>
        <w:widowControl/>
        <w:spacing w:line="240" w:lineRule="auto"/>
        <w:ind w:firstLine="709"/>
        <w:jc w:val="both"/>
        <w:rPr>
          <w:color w:val="000000"/>
          <w:sz w:val="28"/>
          <w:szCs w:val="28"/>
        </w:rPr>
      </w:pPr>
      <w:r>
        <w:rPr>
          <w:color w:val="000000"/>
          <w:sz w:val="28"/>
          <w:szCs w:val="28"/>
        </w:rPr>
        <w:t>N – норматив финансовых затрат на финансирование расходов</w:t>
      </w:r>
      <w:r>
        <w:rPr>
          <w:color w:val="000000"/>
          <w:sz w:val="28"/>
          <w:szCs w:val="28"/>
        </w:rPr>
        <w:br w:type="textWrapping"/>
      </w:r>
      <w:r>
        <w:rPr>
          <w:color w:val="000000"/>
          <w:sz w:val="28"/>
          <w:szCs w:val="28"/>
        </w:rPr>
        <w:t>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w:t>
      </w:r>
      <w:r>
        <w:rPr>
          <w:color w:val="000000"/>
          <w:sz w:val="28"/>
          <w:szCs w:val="28"/>
        </w:rPr>
        <w:br w:type="textWrapping"/>
      </w:r>
      <w:r>
        <w:rPr>
          <w:color w:val="000000"/>
          <w:sz w:val="28"/>
          <w:szCs w:val="28"/>
        </w:rPr>
        <w:t>(проведение гемодиализа), определяется по формуле:</w:t>
      </w:r>
      <w:r>
        <w:rPr>
          <w:color w:val="000000"/>
          <w:sz w:val="28"/>
          <w:szCs w:val="28"/>
        </w:rPr>
        <w:br w:type="textWrapping"/>
      </w:r>
      <w:r>
        <w:rPr>
          <w:color w:val="000000"/>
          <w:sz w:val="28"/>
          <w:szCs w:val="28"/>
        </w:rPr>
        <w:t>N = (Смз)*Км, где Смз – материальные затраты; Км – количество выездов в год (12месяцев); Чнп – численность обслуживаемого населения в поселении,</w:t>
      </w:r>
      <w:r>
        <w:rPr>
          <w:color w:val="000000"/>
          <w:sz w:val="28"/>
          <w:szCs w:val="28"/>
        </w:rPr>
        <w:br w:type="textWrapping"/>
      </w:r>
      <w:r>
        <w:rPr>
          <w:color w:val="000000"/>
          <w:sz w:val="28"/>
          <w:szCs w:val="28"/>
          <w:lang w:val="en-US"/>
        </w:rPr>
        <w:t>K</w:t>
      </w:r>
      <w:r>
        <w:rPr>
          <w:color w:val="000000"/>
          <w:sz w:val="28"/>
          <w:szCs w:val="28"/>
        </w:rPr>
        <w:t xml:space="preserve"> – поправочный коэффициент.</w:t>
      </w:r>
    </w:p>
    <w:p w14:paraId="2DEB884D">
      <w:pPr>
        <w:widowControl/>
        <w:spacing w:line="240" w:lineRule="auto"/>
        <w:ind w:firstLine="709"/>
        <w:jc w:val="both"/>
        <w:rPr>
          <w:color w:val="000000"/>
          <w:sz w:val="28"/>
          <w:szCs w:val="28"/>
        </w:rPr>
      </w:pPr>
    </w:p>
    <w:p w14:paraId="007C6F5B">
      <w:pPr>
        <w:widowControl/>
        <w:spacing w:line="240" w:lineRule="auto"/>
        <w:ind w:firstLine="709"/>
        <w:jc w:val="both"/>
        <w:rPr>
          <w:color w:val="000000"/>
          <w:sz w:val="28"/>
          <w:szCs w:val="28"/>
        </w:rPr>
      </w:pPr>
    </w:p>
    <w:p w14:paraId="5BACCB8A">
      <w:pPr>
        <w:widowControl/>
        <w:spacing w:line="240" w:lineRule="auto"/>
        <w:ind w:firstLine="709"/>
        <w:jc w:val="both"/>
        <w:rPr>
          <w:color w:val="000000"/>
          <w:sz w:val="28"/>
          <w:szCs w:val="28"/>
        </w:rPr>
      </w:pPr>
    </w:p>
    <w:p w14:paraId="70086FE2">
      <w:pPr>
        <w:widowControl/>
        <w:spacing w:line="240" w:lineRule="auto"/>
        <w:ind w:firstLine="709"/>
        <w:jc w:val="both"/>
        <w:rPr>
          <w:color w:val="000000"/>
          <w:sz w:val="28"/>
          <w:szCs w:val="28"/>
        </w:rPr>
      </w:pPr>
    </w:p>
    <w:p w14:paraId="19096AE4">
      <w:pPr>
        <w:pStyle w:val="65"/>
        <w:shd w:val="clear" w:color="auto" w:fill="auto"/>
        <w:spacing w:after="0" w:line="320" w:lineRule="exact"/>
        <w:ind w:right="-2"/>
        <w:jc w:val="both"/>
        <w:rPr>
          <w:rStyle w:val="66"/>
          <w:rFonts w:eastAsiaTheme="minorHAnsi"/>
          <w:b w:val="0"/>
          <w:bCs w:val="0"/>
          <w:color w:val="auto"/>
          <w:sz w:val="28"/>
          <w:szCs w:val="28"/>
        </w:rPr>
      </w:pPr>
    </w:p>
    <w:p w14:paraId="3E229F90">
      <w:pPr>
        <w:pStyle w:val="65"/>
        <w:shd w:val="clear" w:color="auto" w:fill="auto"/>
        <w:spacing w:after="0" w:line="320" w:lineRule="exact"/>
        <w:ind w:right="-2"/>
        <w:rPr>
          <w:rStyle w:val="66"/>
          <w:rFonts w:eastAsiaTheme="minorHAnsi"/>
          <w:b w:val="0"/>
          <w:bCs w:val="0"/>
          <w:color w:val="auto"/>
          <w:sz w:val="28"/>
          <w:szCs w:val="28"/>
        </w:rPr>
      </w:pPr>
    </w:p>
    <w:p w14:paraId="686DB592">
      <w:pPr>
        <w:pStyle w:val="65"/>
        <w:shd w:val="clear" w:color="auto" w:fill="auto"/>
        <w:spacing w:after="0" w:line="240" w:lineRule="auto"/>
        <w:ind w:right="-2"/>
        <w:rPr>
          <w:rStyle w:val="66"/>
          <w:rFonts w:eastAsiaTheme="minorHAnsi"/>
          <w:b/>
          <w:bCs w:val="0"/>
          <w:color w:val="auto"/>
          <w:sz w:val="28"/>
          <w:szCs w:val="28"/>
        </w:rPr>
      </w:pPr>
      <w:r>
        <w:rPr>
          <w:rStyle w:val="66"/>
          <w:rFonts w:eastAsiaTheme="minorHAnsi"/>
          <w:b/>
          <w:bCs w:val="0"/>
          <w:color w:val="auto"/>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бюджету </w:t>
      </w:r>
      <w:r>
        <w:rPr>
          <w:rFonts w:hint="default" w:ascii="Times New Roman" w:hAnsi="Times New Roman" w:cs="Times New Roman"/>
          <w:b/>
          <w:spacing w:val="5"/>
          <w:sz w:val="28"/>
          <w:szCs w:val="28"/>
        </w:rPr>
        <w:t>Краснооктябрьского</w:t>
      </w:r>
      <w:r>
        <w:rPr>
          <w:rFonts w:hint="default" w:ascii="Times New Roman" w:hAnsi="Times New Roman" w:cs="Times New Roman"/>
          <w:b/>
          <w:spacing w:val="5"/>
          <w:sz w:val="28"/>
          <w:szCs w:val="28"/>
          <w:lang w:val="ru-RU"/>
        </w:rPr>
        <w:t xml:space="preserve"> </w:t>
      </w:r>
      <w:r>
        <w:rPr>
          <w:rStyle w:val="66"/>
          <w:rFonts w:eastAsiaTheme="minorHAnsi"/>
          <w:b/>
          <w:bCs w:val="0"/>
          <w:color w:val="auto"/>
          <w:sz w:val="28"/>
          <w:szCs w:val="28"/>
        </w:rPr>
        <w:t>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14:paraId="17AD8C06">
      <w:pPr>
        <w:pStyle w:val="65"/>
        <w:shd w:val="clear" w:color="auto" w:fill="auto"/>
        <w:spacing w:after="0" w:line="240" w:lineRule="auto"/>
        <w:ind w:right="-2"/>
        <w:rPr>
          <w:rStyle w:val="66"/>
          <w:rFonts w:eastAsiaTheme="minorHAnsi"/>
          <w:b/>
          <w:bCs w:val="0"/>
          <w:color w:val="auto"/>
          <w:sz w:val="28"/>
          <w:szCs w:val="28"/>
        </w:rPr>
      </w:pPr>
    </w:p>
    <w:tbl>
      <w:tblPr>
        <w:tblStyle w:val="3"/>
        <w:tblW w:w="10349" w:type="dxa"/>
        <w:tblInd w:w="-274" w:type="dxa"/>
        <w:tblLayout w:type="fixed"/>
        <w:tblCellMar>
          <w:top w:w="0" w:type="dxa"/>
          <w:left w:w="10" w:type="dxa"/>
          <w:bottom w:w="0" w:type="dxa"/>
          <w:right w:w="10" w:type="dxa"/>
        </w:tblCellMar>
      </w:tblPr>
      <w:tblGrid>
        <w:gridCol w:w="709"/>
        <w:gridCol w:w="6663"/>
        <w:gridCol w:w="2977"/>
      </w:tblGrid>
      <w:tr w14:paraId="0ACA5C61">
        <w:tblPrEx>
          <w:tblCellMar>
            <w:top w:w="0" w:type="dxa"/>
            <w:left w:w="10" w:type="dxa"/>
            <w:bottom w:w="0" w:type="dxa"/>
            <w:right w:w="10" w:type="dxa"/>
          </w:tblCellMar>
        </w:tblPrEx>
        <w:trPr>
          <w:trHeight w:val="1547" w:hRule="exact"/>
        </w:trPr>
        <w:tc>
          <w:tcPr>
            <w:tcW w:w="709" w:type="dxa"/>
            <w:tcBorders>
              <w:top w:val="single" w:color="000000" w:sz="4" w:space="0"/>
              <w:left w:val="single" w:color="000000" w:sz="4" w:space="0"/>
              <w:bottom w:val="single" w:color="auto" w:sz="4" w:space="0"/>
            </w:tcBorders>
            <w:shd w:val="clear" w:color="auto" w:fill="FFFFFF"/>
            <w:vAlign w:val="center"/>
          </w:tcPr>
          <w:p w14:paraId="4005A068">
            <w:pPr>
              <w:shd w:val="clear" w:color="auto" w:fill="auto"/>
              <w:spacing w:before="0" w:after="0" w:line="270" w:lineRule="exact"/>
              <w:jc w:val="center"/>
              <w:rPr>
                <w:b/>
                <w:color w:val="000000"/>
                <w:sz w:val="24"/>
                <w:szCs w:val="24"/>
                <w:lang w:eastAsia="ru-RU"/>
              </w:rPr>
            </w:pPr>
            <w:r>
              <w:rPr>
                <w:rStyle w:val="67"/>
                <w:rFonts w:eastAsia="Calibri"/>
                <w:b/>
                <w:sz w:val="24"/>
                <w:szCs w:val="24"/>
                <w:lang w:eastAsia="ru-RU"/>
              </w:rPr>
              <w:t>№ п/п</w:t>
            </w:r>
          </w:p>
        </w:tc>
        <w:tc>
          <w:tcPr>
            <w:tcW w:w="6663" w:type="dxa"/>
            <w:tcBorders>
              <w:top w:val="single" w:color="000000" w:sz="4" w:space="0"/>
              <w:left w:val="single" w:color="000000" w:sz="4" w:space="0"/>
              <w:bottom w:val="single" w:color="auto" w:sz="4" w:space="0"/>
            </w:tcBorders>
            <w:shd w:val="clear" w:color="auto" w:fill="FFFFFF"/>
            <w:vAlign w:val="center"/>
          </w:tcPr>
          <w:p w14:paraId="4186680E">
            <w:pPr>
              <w:shd w:val="clear" w:color="auto" w:fill="auto"/>
              <w:spacing w:before="0" w:after="0" w:line="270" w:lineRule="exact"/>
              <w:jc w:val="center"/>
              <w:rPr>
                <w:b/>
                <w:color w:val="000000"/>
                <w:sz w:val="24"/>
                <w:szCs w:val="24"/>
                <w:lang w:eastAsia="ru-RU"/>
              </w:rPr>
            </w:pPr>
            <w:r>
              <w:rPr>
                <w:rStyle w:val="67"/>
                <w:rFonts w:eastAsia="Calibri"/>
                <w:b/>
                <w:sz w:val="24"/>
                <w:szCs w:val="24"/>
                <w:lang w:eastAsia="ru-RU"/>
              </w:rPr>
              <w:t>Наименование поселения</w:t>
            </w:r>
          </w:p>
        </w:tc>
        <w:tc>
          <w:tcPr>
            <w:tcW w:w="2977" w:type="dxa"/>
            <w:tcBorders>
              <w:top w:val="single" w:color="000000" w:sz="4" w:space="0"/>
              <w:left w:val="single" w:color="000000" w:sz="4" w:space="0"/>
              <w:bottom w:val="single" w:color="auto" w:sz="4" w:space="0"/>
              <w:right w:val="single" w:color="auto" w:sz="4" w:space="0"/>
            </w:tcBorders>
            <w:shd w:val="clear" w:color="auto" w:fill="FFFFFF"/>
          </w:tcPr>
          <w:p w14:paraId="35FED647">
            <w:pPr>
              <w:shd w:val="clear" w:color="auto" w:fill="auto"/>
              <w:spacing w:before="0" w:after="0" w:line="299" w:lineRule="exact"/>
              <w:jc w:val="center"/>
              <w:rPr>
                <w:rStyle w:val="67"/>
                <w:rFonts w:eastAsia="Calibri"/>
                <w:b/>
                <w:sz w:val="24"/>
                <w:szCs w:val="24"/>
                <w:lang w:eastAsia="ru-RU"/>
              </w:rPr>
            </w:pPr>
            <w:r>
              <w:rPr>
                <w:rStyle w:val="67"/>
                <w:rFonts w:eastAsia="Calibri"/>
                <w:b/>
                <w:sz w:val="24"/>
                <w:szCs w:val="24"/>
                <w:lang w:eastAsia="ru-RU"/>
              </w:rPr>
              <w:t>Сумма межбюджетных трансфертов,</w:t>
            </w:r>
            <w:r>
              <w:rPr>
                <w:rStyle w:val="67"/>
                <w:rFonts w:eastAsia="Calibri"/>
                <w:b/>
                <w:sz w:val="24"/>
                <w:szCs w:val="24"/>
                <w:lang w:eastAsia="ru-RU"/>
              </w:rPr>
              <w:br w:type="textWrapping"/>
            </w:r>
            <w:r>
              <w:rPr>
                <w:rStyle w:val="67"/>
                <w:rFonts w:eastAsia="Calibri"/>
                <w:b/>
                <w:sz w:val="24"/>
                <w:szCs w:val="24"/>
                <w:lang w:eastAsia="ru-RU"/>
              </w:rPr>
              <w:t>тыс. руб.</w:t>
            </w:r>
          </w:p>
          <w:p w14:paraId="734365AF">
            <w:pPr>
              <w:shd w:val="clear" w:color="auto" w:fill="auto"/>
              <w:spacing w:before="0" w:after="0" w:line="299" w:lineRule="exact"/>
              <w:jc w:val="center"/>
              <w:rPr>
                <w:b/>
                <w:color w:val="000000"/>
                <w:sz w:val="24"/>
                <w:szCs w:val="24"/>
                <w:lang w:eastAsia="ru-RU"/>
              </w:rPr>
            </w:pPr>
            <w:r>
              <w:rPr>
                <w:rStyle w:val="67"/>
                <w:rFonts w:eastAsia="Calibri"/>
                <w:b/>
                <w:sz w:val="24"/>
                <w:szCs w:val="24"/>
                <w:lang w:eastAsia="ru-RU"/>
              </w:rPr>
              <w:t>на  2024 год</w:t>
            </w:r>
          </w:p>
        </w:tc>
      </w:tr>
      <w:tr w14:paraId="23B04F1F">
        <w:tblPrEx>
          <w:tblCellMar>
            <w:top w:w="0" w:type="dxa"/>
            <w:left w:w="10" w:type="dxa"/>
            <w:bottom w:w="0" w:type="dxa"/>
            <w:right w:w="10" w:type="dxa"/>
          </w:tblCellMar>
        </w:tblPrEx>
        <w:trPr>
          <w:trHeight w:val="563" w:hRule="exact"/>
        </w:trPr>
        <w:tc>
          <w:tcPr>
            <w:tcW w:w="709" w:type="dxa"/>
            <w:tcBorders>
              <w:top w:val="single" w:color="auto" w:sz="4" w:space="0"/>
              <w:left w:val="single" w:color="auto" w:sz="4" w:space="0"/>
              <w:bottom w:val="single" w:color="auto" w:sz="4" w:space="0"/>
            </w:tcBorders>
            <w:shd w:val="clear" w:color="auto" w:fill="FFFFFF"/>
            <w:vAlign w:val="center"/>
          </w:tcPr>
          <w:p w14:paraId="103D63AA">
            <w:pPr>
              <w:shd w:val="clear" w:color="auto" w:fill="auto"/>
              <w:spacing w:before="0" w:after="0" w:line="270" w:lineRule="exact"/>
              <w:jc w:val="center"/>
              <w:rPr>
                <w:color w:val="auto"/>
                <w:sz w:val="24"/>
                <w:szCs w:val="24"/>
                <w:highlight w:val="none"/>
                <w:lang w:eastAsia="ru-RU"/>
              </w:rPr>
            </w:pPr>
            <w:r>
              <w:rPr>
                <w:color w:val="auto"/>
                <w:sz w:val="24"/>
                <w:szCs w:val="24"/>
                <w:highlight w:val="none"/>
                <w:lang w:eastAsia="ru-RU"/>
              </w:rPr>
              <w:t>8</w:t>
            </w:r>
          </w:p>
        </w:tc>
        <w:tc>
          <w:tcPr>
            <w:tcW w:w="6663" w:type="dxa"/>
            <w:tcBorders>
              <w:top w:val="single" w:color="auto" w:sz="4" w:space="0"/>
              <w:left w:val="single" w:color="000000" w:sz="4" w:space="0"/>
              <w:bottom w:val="single" w:color="auto" w:sz="4" w:space="0"/>
            </w:tcBorders>
            <w:shd w:val="clear" w:color="auto" w:fill="FFFFFF"/>
            <w:vAlign w:val="center"/>
          </w:tcPr>
          <w:p w14:paraId="2B3BB548">
            <w:pPr>
              <w:shd w:val="clear" w:color="auto" w:fill="auto"/>
              <w:spacing w:before="0" w:after="0" w:line="270" w:lineRule="exact"/>
              <w:rPr>
                <w:color w:val="auto"/>
                <w:sz w:val="24"/>
                <w:szCs w:val="24"/>
                <w:highlight w:val="none"/>
                <w:lang w:eastAsia="ru-RU"/>
              </w:rPr>
            </w:pPr>
            <w:r>
              <w:rPr>
                <w:rStyle w:val="67"/>
                <w:rFonts w:eastAsia="Calibri"/>
                <w:color w:val="auto"/>
                <w:sz w:val="24"/>
                <w:szCs w:val="24"/>
                <w:highlight w:val="none"/>
                <w:lang w:eastAsia="ru-RU"/>
              </w:rPr>
              <w:t>Краснооктябрьское сельское поселение</w:t>
            </w:r>
          </w:p>
        </w:tc>
        <w:tc>
          <w:tcPr>
            <w:tcW w:w="2977" w:type="dxa"/>
            <w:tcBorders>
              <w:top w:val="single" w:color="auto" w:sz="4" w:space="0"/>
              <w:left w:val="single" w:color="000000" w:sz="4" w:space="0"/>
              <w:bottom w:val="single" w:color="auto" w:sz="4" w:space="0"/>
              <w:right w:val="single" w:color="auto" w:sz="4" w:space="0"/>
            </w:tcBorders>
            <w:shd w:val="clear" w:color="auto" w:fill="FFFFFF"/>
            <w:vAlign w:val="center"/>
          </w:tcPr>
          <w:p w14:paraId="3DDB8932">
            <w:pPr>
              <w:jc w:val="center"/>
              <w:rPr>
                <w:color w:val="auto"/>
                <w:highlight w:val="none"/>
              </w:rPr>
            </w:pPr>
            <w:r>
              <w:rPr>
                <w:color w:val="auto"/>
                <w:highlight w:val="none"/>
              </w:rPr>
              <w:t>296,6</w:t>
            </w:r>
          </w:p>
        </w:tc>
      </w:tr>
    </w:tbl>
    <w:p w14:paraId="7FD3CE66">
      <w:pPr>
        <w:pStyle w:val="65"/>
        <w:shd w:val="clear" w:color="auto" w:fill="auto"/>
        <w:spacing w:after="0" w:line="320" w:lineRule="exact"/>
        <w:ind w:right="-2"/>
        <w:rPr>
          <w:rStyle w:val="66"/>
          <w:rFonts w:eastAsiaTheme="minorHAnsi"/>
          <w:b w:val="0"/>
          <w:bCs w:val="0"/>
          <w:color w:val="auto"/>
          <w:sz w:val="28"/>
          <w:szCs w:val="28"/>
        </w:rPr>
      </w:pPr>
    </w:p>
    <w:p w14:paraId="3290BF3A">
      <w:pPr>
        <w:shd w:val="clear" w:color="auto" w:fill="FFFFFF"/>
        <w:spacing w:before="4" w:line="320" w:lineRule="exact"/>
        <w:ind w:right="61"/>
        <w:jc w:val="center"/>
        <w:rPr>
          <w:sz w:val="28"/>
          <w:szCs w:val="28"/>
        </w:rPr>
      </w:pPr>
    </w:p>
    <w:sectPr>
      <w:pgSz w:w="11906" w:h="16838"/>
      <w:pgMar w:top="1134" w:right="851" w:bottom="1134" w:left="1134" w:header="709" w:footer="0" w:gutter="0"/>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CYR">
    <w:altName w:val="Arial"/>
    <w:panose1 w:val="020B0604020202020204"/>
    <w:charset w:val="00"/>
    <w:family w:val="auto"/>
    <w:pitch w:val="default"/>
    <w:sig w:usb0="00000000" w:usb1="00000000" w:usb2="00000000" w:usb3="00000000" w:csb0="00000000" w:csb1="0000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C2"/>
    <w:rsid w:val="000B6723"/>
    <w:rsid w:val="00405523"/>
    <w:rsid w:val="00430DE8"/>
    <w:rsid w:val="00452E5D"/>
    <w:rsid w:val="005E1C3D"/>
    <w:rsid w:val="006A16A2"/>
    <w:rsid w:val="0079279D"/>
    <w:rsid w:val="00AF320C"/>
    <w:rsid w:val="00B349C2"/>
    <w:rsid w:val="00F243FC"/>
    <w:rsid w:val="00F61EAF"/>
    <w:rsid w:val="093D453F"/>
    <w:rsid w:val="0D386DF6"/>
    <w:rsid w:val="0D3F6FD6"/>
    <w:rsid w:val="155A6481"/>
    <w:rsid w:val="1E4D4808"/>
    <w:rsid w:val="30AD4B13"/>
    <w:rsid w:val="331E32B1"/>
    <w:rsid w:val="34997118"/>
    <w:rsid w:val="37EC7C5D"/>
    <w:rsid w:val="3B422C95"/>
    <w:rsid w:val="5B060C94"/>
    <w:rsid w:val="78311107"/>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 w:type="character" w:styleId="5">
    <w:name w:val="page number"/>
    <w:basedOn w:val="2"/>
    <w:qFormat/>
    <w:uiPriority w:val="0"/>
  </w:style>
  <w:style w:type="paragraph" w:styleId="6">
    <w:name w:val="Balloon Text"/>
    <w:basedOn w:val="1"/>
    <w:semiHidden/>
    <w:qFormat/>
    <w:uiPriority w:val="0"/>
    <w:rPr>
      <w:rFonts w:ascii="Tahoma" w:hAnsi="Tahoma" w:cs="Tahoma"/>
      <w:sz w:val="16"/>
      <w:szCs w:val="16"/>
    </w:rPr>
  </w:style>
  <w:style w:type="paragraph" w:styleId="7">
    <w:name w:val="caption"/>
    <w:basedOn w:val="1"/>
    <w:qFormat/>
    <w:uiPriority w:val="0"/>
    <w:pPr>
      <w:suppressLineNumbers/>
      <w:spacing w:before="120" w:after="120"/>
    </w:pPr>
    <w:rPr>
      <w:rFonts w:cs="Arial"/>
      <w:i/>
      <w:iCs/>
    </w:rPr>
  </w:style>
  <w:style w:type="paragraph" w:styleId="8">
    <w:name w:val="header"/>
    <w:basedOn w:val="1"/>
    <w:qFormat/>
    <w:uiPriority w:val="99"/>
    <w:pPr>
      <w:tabs>
        <w:tab w:val="center" w:pos="4677"/>
        <w:tab w:val="right" w:pos="9355"/>
      </w:tabs>
    </w:pPr>
  </w:style>
  <w:style w:type="paragraph" w:styleId="9">
    <w:name w:val="Body Text"/>
    <w:basedOn w:val="1"/>
    <w:qFormat/>
    <w:uiPriority w:val="0"/>
    <w:pPr>
      <w:spacing w:after="140" w:line="276" w:lineRule="auto"/>
    </w:pPr>
  </w:style>
  <w:style w:type="paragraph" w:styleId="10">
    <w:name w:val="index heading"/>
    <w:basedOn w:val="1"/>
    <w:qFormat/>
    <w:uiPriority w:val="0"/>
    <w:pPr>
      <w:suppressLineNumbers/>
    </w:pPr>
    <w:rPr>
      <w:rFonts w:cs="Arial"/>
    </w:rPr>
  </w:style>
  <w:style w:type="paragraph" w:styleId="11">
    <w:name w:val="Body Text Indent"/>
    <w:basedOn w:val="1"/>
    <w:link w:val="63"/>
    <w:semiHidden/>
    <w:unhideWhenUsed/>
    <w:qFormat/>
    <w:uiPriority w:val="0"/>
    <w:pPr>
      <w:spacing w:after="120"/>
      <w:ind w:left="283"/>
    </w:pPr>
  </w:style>
  <w:style w:type="paragraph" w:styleId="12">
    <w:name w:val="footer"/>
    <w:basedOn w:val="1"/>
    <w:qFormat/>
    <w:uiPriority w:val="0"/>
    <w:pPr>
      <w:tabs>
        <w:tab w:val="center" w:pos="4677"/>
        <w:tab w:val="right" w:pos="9355"/>
      </w:tabs>
    </w:pPr>
  </w:style>
  <w:style w:type="paragraph" w:styleId="13">
    <w:name w:val="List"/>
    <w:basedOn w:val="9"/>
    <w:qFormat/>
    <w:uiPriority w:val="0"/>
    <w:rPr>
      <w:rFonts w:cs="Arial"/>
    </w:rPr>
  </w:style>
  <w:style w:type="paragraph" w:styleId="14">
    <w:name w:val="Normal (Web)"/>
    <w:basedOn w:val="1"/>
    <w:qFormat/>
    <w:uiPriority w:val="0"/>
    <w:pPr>
      <w:widowControl w:val="0"/>
      <w:spacing w:beforeAutospacing="1" w:afterAutospacing="1" w:line="360" w:lineRule="atLeast"/>
      <w:jc w:val="both"/>
      <w:textAlignment w:val="baseline"/>
    </w:pPr>
  </w:style>
  <w:style w:type="table" w:styleId="1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rvts7"/>
    <w:basedOn w:val="2"/>
    <w:qFormat/>
    <w:uiPriority w:val="0"/>
    <w:rPr>
      <w:rFonts w:ascii="Arial CYR" w:hAnsi="Arial CYR" w:cs="Arial CYR"/>
      <w:color w:val="000000"/>
    </w:rPr>
  </w:style>
  <w:style w:type="character" w:customStyle="1" w:styleId="17">
    <w:name w:val="Верхний колонтитул Знак"/>
    <w:basedOn w:val="2"/>
    <w:qFormat/>
    <w:uiPriority w:val="99"/>
    <w:rPr>
      <w:sz w:val="24"/>
      <w:szCs w:val="24"/>
    </w:rPr>
  </w:style>
  <w:style w:type="character" w:customStyle="1" w:styleId="18">
    <w:name w:val="Интернет-ссылка"/>
    <w:unhideWhenUsed/>
    <w:qFormat/>
    <w:uiPriority w:val="99"/>
    <w:rPr>
      <w:color w:val="0000FF"/>
      <w:u w:val="single"/>
    </w:rPr>
  </w:style>
  <w:style w:type="character" w:customStyle="1" w:styleId="19">
    <w:name w:val="Основной текст_"/>
    <w:basedOn w:val="2"/>
    <w:qFormat/>
    <w:uiPriority w:val="0"/>
    <w:rPr>
      <w:spacing w:val="7"/>
      <w:sz w:val="21"/>
      <w:szCs w:val="21"/>
      <w:shd w:val="clear" w:color="auto" w:fill="FFFFFF"/>
    </w:rPr>
  </w:style>
  <w:style w:type="character" w:customStyle="1" w:styleId="20">
    <w:name w:val="Основной текст1"/>
    <w:basedOn w:val="19"/>
    <w:qFormat/>
    <w:uiPriority w:val="0"/>
    <w:rPr>
      <w:color w:val="000000"/>
      <w:spacing w:val="7"/>
      <w:w w:val="100"/>
      <w:sz w:val="21"/>
      <w:szCs w:val="21"/>
      <w:shd w:val="clear" w:color="auto" w:fill="FFFFFF"/>
      <w:lang w:val="ru-RU" w:eastAsia="ru-RU" w:bidi="ru-RU"/>
    </w:rPr>
  </w:style>
  <w:style w:type="character" w:customStyle="1" w:styleId="21">
    <w:name w:val="Основной текст + Полужирный"/>
    <w:basedOn w:val="19"/>
    <w:qFormat/>
    <w:uiPriority w:val="0"/>
    <w:rPr>
      <w:color w:val="000000"/>
      <w:spacing w:val="7"/>
      <w:w w:val="100"/>
      <w:sz w:val="21"/>
      <w:szCs w:val="21"/>
      <w:shd w:val="clear" w:color="auto" w:fill="FFFFFF"/>
      <w:lang w:val="ru-RU" w:eastAsia="ru-RU" w:bidi="ru-RU"/>
    </w:rPr>
  </w:style>
  <w:style w:type="character" w:customStyle="1" w:styleId="22">
    <w:name w:val="ListLabel 1"/>
    <w:qFormat/>
    <w:uiPriority w:val="0"/>
    <w:rPr>
      <w:b/>
    </w:rPr>
  </w:style>
  <w:style w:type="character" w:customStyle="1" w:styleId="23">
    <w:name w:val="ListLabel 2"/>
    <w:qFormat/>
    <w:uiPriority w:val="0"/>
  </w:style>
  <w:style w:type="character" w:customStyle="1" w:styleId="24">
    <w:name w:val="ListLabel 3"/>
    <w:qFormat/>
    <w:uiPriority w:val="0"/>
  </w:style>
  <w:style w:type="character" w:customStyle="1" w:styleId="25">
    <w:name w:val="ListLabel 4"/>
    <w:qFormat/>
    <w:uiPriority w:val="0"/>
  </w:style>
  <w:style w:type="character" w:customStyle="1" w:styleId="26">
    <w:name w:val="ListLabel 5"/>
    <w:qFormat/>
    <w:uiPriority w:val="0"/>
  </w:style>
  <w:style w:type="character" w:customStyle="1" w:styleId="27">
    <w:name w:val="ListLabel 6"/>
    <w:qFormat/>
    <w:uiPriority w:val="0"/>
    <w:rPr>
      <w:color w:val="auto"/>
    </w:rPr>
  </w:style>
  <w:style w:type="character" w:customStyle="1" w:styleId="28">
    <w:name w:val="ListLabel 7"/>
    <w:qFormat/>
    <w:uiPriority w:val="0"/>
  </w:style>
  <w:style w:type="character" w:customStyle="1" w:styleId="29">
    <w:name w:val="ListLabel 8"/>
    <w:qFormat/>
    <w:uiPriority w:val="0"/>
  </w:style>
  <w:style w:type="character" w:customStyle="1" w:styleId="30">
    <w:name w:val="ListLabel 9"/>
    <w:qFormat/>
    <w:uiPriority w:val="0"/>
    <w:rPr>
      <w:color w:val="auto"/>
    </w:rPr>
  </w:style>
  <w:style w:type="character" w:customStyle="1" w:styleId="31">
    <w:name w:val="ListLabel 10"/>
    <w:qFormat/>
    <w:uiPriority w:val="0"/>
    <w:rPr>
      <w:color w:val="auto"/>
    </w:rPr>
  </w:style>
  <w:style w:type="character" w:customStyle="1" w:styleId="32">
    <w:name w:val="ListLabel 11"/>
    <w:qFormat/>
    <w:uiPriority w:val="0"/>
    <w:rPr>
      <w:color w:val="auto"/>
    </w:rPr>
  </w:style>
  <w:style w:type="character" w:customStyle="1" w:styleId="33">
    <w:name w:val="ListLabel 12"/>
    <w:qFormat/>
    <w:uiPriority w:val="0"/>
    <w:rPr>
      <w:rFonts w:cs="Courier New"/>
    </w:rPr>
  </w:style>
  <w:style w:type="character" w:customStyle="1" w:styleId="34">
    <w:name w:val="ListLabel 13"/>
    <w:qFormat/>
    <w:uiPriority w:val="0"/>
    <w:rPr>
      <w:rFonts w:cs="Courier New"/>
    </w:rPr>
  </w:style>
  <w:style w:type="character" w:customStyle="1" w:styleId="35">
    <w:name w:val="ListLabel 14"/>
    <w:qFormat/>
    <w:uiPriority w:val="0"/>
  </w:style>
  <w:style w:type="character" w:customStyle="1" w:styleId="36">
    <w:name w:val="ListLabel 15"/>
    <w:qFormat/>
    <w:uiPriority w:val="0"/>
  </w:style>
  <w:style w:type="character" w:customStyle="1" w:styleId="37">
    <w:name w:val="ListLabel 16"/>
    <w:qFormat/>
    <w:uiPriority w:val="0"/>
  </w:style>
  <w:style w:type="character" w:customStyle="1" w:styleId="38">
    <w:name w:val="ListLabel 17"/>
    <w:qFormat/>
    <w:uiPriority w:val="0"/>
  </w:style>
  <w:style w:type="character" w:customStyle="1" w:styleId="39">
    <w:name w:val="ListLabel 18"/>
    <w:qFormat/>
    <w:uiPriority w:val="0"/>
  </w:style>
  <w:style w:type="character" w:customStyle="1" w:styleId="40">
    <w:name w:val="ListLabel 19"/>
    <w:qFormat/>
    <w:uiPriority w:val="0"/>
    <w:rPr>
      <w:color w:val="auto"/>
    </w:rPr>
  </w:style>
  <w:style w:type="character" w:customStyle="1" w:styleId="41">
    <w:name w:val="ListLabel 20"/>
    <w:qFormat/>
    <w:uiPriority w:val="0"/>
  </w:style>
  <w:style w:type="character" w:customStyle="1" w:styleId="42">
    <w:name w:val="ListLabel 21"/>
    <w:qFormat/>
    <w:uiPriority w:val="0"/>
    <w:rPr>
      <w:rFonts w:cs="Times New Roman"/>
    </w:rPr>
  </w:style>
  <w:style w:type="character" w:customStyle="1" w:styleId="43">
    <w:name w:val="ListLabel 22"/>
    <w:qFormat/>
    <w:uiPriority w:val="0"/>
    <w:rPr>
      <w:rFonts w:cs="Courier New"/>
    </w:rPr>
  </w:style>
  <w:style w:type="character" w:customStyle="1" w:styleId="44">
    <w:name w:val="ListLabel 23"/>
    <w:qFormat/>
    <w:uiPriority w:val="0"/>
    <w:rPr>
      <w:rFonts w:cs="Courier New"/>
    </w:rPr>
  </w:style>
  <w:style w:type="character" w:customStyle="1" w:styleId="45">
    <w:name w:val="ListLabel 24"/>
    <w:qFormat/>
    <w:uiPriority w:val="0"/>
    <w:rPr>
      <w:rFonts w:cs="Courier New"/>
    </w:rPr>
  </w:style>
  <w:style w:type="character" w:customStyle="1" w:styleId="46">
    <w:name w:val="ListLabel 25"/>
    <w:qFormat/>
    <w:uiPriority w:val="0"/>
  </w:style>
  <w:style w:type="character" w:customStyle="1" w:styleId="47">
    <w:name w:val="ListLabel 26"/>
    <w:qFormat/>
    <w:uiPriority w:val="0"/>
  </w:style>
  <w:style w:type="character" w:customStyle="1" w:styleId="48">
    <w:name w:val="ListLabel 27"/>
    <w:qFormat/>
    <w:uiPriority w:val="0"/>
  </w:style>
  <w:style w:type="character" w:customStyle="1" w:styleId="49">
    <w:name w:val="ListLabel 28"/>
    <w:qFormat/>
    <w:uiPriority w:val="0"/>
    <w:rPr>
      <w:sz w:val="28"/>
    </w:rPr>
  </w:style>
  <w:style w:type="character" w:customStyle="1" w:styleId="50">
    <w:name w:val="ListLabel 29"/>
    <w:qFormat/>
    <w:uiPriority w:val="0"/>
    <w:rPr>
      <w:rFonts w:cs="Courier New"/>
    </w:rPr>
  </w:style>
  <w:style w:type="character" w:customStyle="1" w:styleId="51">
    <w:name w:val="ListLabel 30"/>
    <w:qFormat/>
    <w:uiPriority w:val="0"/>
    <w:rPr>
      <w:rFonts w:cs="Courier New"/>
    </w:rPr>
  </w:style>
  <w:style w:type="character" w:customStyle="1" w:styleId="52">
    <w:name w:val="ListLabel 31"/>
    <w:qFormat/>
    <w:uiPriority w:val="0"/>
    <w:rPr>
      <w:rFonts w:cs="Courier New"/>
    </w:rPr>
  </w:style>
  <w:style w:type="character" w:customStyle="1" w:styleId="53">
    <w:name w:val="ListLabel 32"/>
    <w:qFormat/>
    <w:uiPriority w:val="0"/>
    <w:rPr>
      <w:sz w:val="28"/>
    </w:rPr>
  </w:style>
  <w:style w:type="paragraph" w:customStyle="1" w:styleId="54">
    <w:name w:val="Заголовок"/>
    <w:basedOn w:val="1"/>
    <w:next w:val="9"/>
    <w:qFormat/>
    <w:uiPriority w:val="0"/>
    <w:pPr>
      <w:keepNext/>
      <w:spacing w:before="240" w:after="120"/>
    </w:pPr>
    <w:rPr>
      <w:rFonts w:ascii="Liberation Sans" w:hAnsi="Liberation Sans" w:eastAsia="Microsoft YaHei" w:cs="Arial"/>
      <w:sz w:val="28"/>
      <w:szCs w:val="28"/>
    </w:rPr>
  </w:style>
  <w:style w:type="paragraph" w:customStyle="1" w:styleId="55">
    <w:name w:val="ConsNonformat"/>
    <w:qFormat/>
    <w:uiPriority w:val="0"/>
    <w:pPr>
      <w:widowControl w:val="0"/>
    </w:pPr>
    <w:rPr>
      <w:rFonts w:ascii="Courier New" w:hAnsi="Courier New" w:eastAsia="Times New Roman" w:cs="Courier New"/>
      <w:sz w:val="24"/>
      <w:lang w:val="ru-RU" w:eastAsia="ru-RU" w:bidi="ar-SA"/>
    </w:rPr>
  </w:style>
  <w:style w:type="paragraph" w:styleId="56">
    <w:name w:val="List Paragraph"/>
    <w:basedOn w:val="1"/>
    <w:qFormat/>
    <w:uiPriority w:val="34"/>
    <w:pPr>
      <w:ind w:left="720"/>
      <w:contextualSpacing/>
    </w:pPr>
  </w:style>
  <w:style w:type="paragraph" w:customStyle="1" w:styleId="57">
    <w:name w:val="ConsPlusNormal"/>
    <w:qFormat/>
    <w:uiPriority w:val="0"/>
    <w:rPr>
      <w:rFonts w:ascii="Arial" w:hAnsi="Arial" w:cs="Arial" w:eastAsiaTheme="minorHAnsi"/>
      <w:sz w:val="24"/>
      <w:lang w:val="ru-RU" w:eastAsia="en-US" w:bidi="ar-SA"/>
    </w:rPr>
  </w:style>
  <w:style w:type="paragraph" w:customStyle="1" w:styleId="58">
    <w:name w:val="Без интервала1"/>
    <w:qFormat/>
    <w:uiPriority w:val="0"/>
    <w:rPr>
      <w:rFonts w:ascii="Calibri" w:hAnsi="Calibri" w:eastAsia="Times New Roman" w:cs="Times New Roman"/>
      <w:sz w:val="22"/>
      <w:szCs w:val="22"/>
      <w:lang w:val="ru-RU" w:eastAsia="en-US" w:bidi="ar-SA"/>
    </w:rPr>
  </w:style>
  <w:style w:type="paragraph" w:customStyle="1" w:styleId="59">
    <w:name w:val="Без интервала2"/>
    <w:qFormat/>
    <w:uiPriority w:val="0"/>
    <w:rPr>
      <w:rFonts w:ascii="Calibri" w:hAnsi="Calibri" w:eastAsia="Times New Roman" w:cs="Times New Roman"/>
      <w:sz w:val="22"/>
      <w:szCs w:val="22"/>
      <w:lang w:val="ru-RU" w:eastAsia="en-US" w:bidi="ar-SA"/>
    </w:rPr>
  </w:style>
  <w:style w:type="paragraph" w:customStyle="1" w:styleId="60">
    <w:name w:val="s_1"/>
    <w:basedOn w:val="1"/>
    <w:qFormat/>
    <w:uiPriority w:val="0"/>
    <w:pPr>
      <w:spacing w:beforeAutospacing="1" w:afterAutospacing="1"/>
    </w:pPr>
  </w:style>
  <w:style w:type="paragraph" w:customStyle="1" w:styleId="61">
    <w:name w:val="Основной текст2"/>
    <w:basedOn w:val="1"/>
    <w:qFormat/>
    <w:uiPriority w:val="0"/>
    <w:pPr>
      <w:widowControl w:val="0"/>
      <w:shd w:val="clear" w:color="auto" w:fill="FFFFFF"/>
      <w:spacing w:line="271" w:lineRule="exact"/>
      <w:ind w:firstLine="420"/>
    </w:pPr>
    <w:rPr>
      <w:spacing w:val="7"/>
      <w:sz w:val="21"/>
      <w:szCs w:val="21"/>
    </w:rPr>
  </w:style>
  <w:style w:type="paragraph" w:customStyle="1" w:styleId="62">
    <w:name w:val="Содержимое врезки"/>
    <w:basedOn w:val="1"/>
    <w:qFormat/>
    <w:uiPriority w:val="0"/>
  </w:style>
  <w:style w:type="character" w:customStyle="1" w:styleId="63">
    <w:name w:val="Основной текст с отступом Знак"/>
    <w:basedOn w:val="2"/>
    <w:link w:val="11"/>
    <w:semiHidden/>
    <w:qFormat/>
    <w:uiPriority w:val="0"/>
    <w:rPr>
      <w:sz w:val="24"/>
      <w:szCs w:val="24"/>
    </w:rPr>
  </w:style>
  <w:style w:type="paragraph" w:styleId="64">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65">
    <w:name w:val="Основной текст (2)"/>
    <w:basedOn w:val="1"/>
    <w:qFormat/>
    <w:uiPriority w:val="0"/>
    <w:pPr>
      <w:shd w:val="clear" w:color="auto" w:fill="FFFFFF"/>
      <w:adjustRightInd/>
      <w:spacing w:after="360" w:line="360" w:lineRule="exact"/>
      <w:jc w:val="center"/>
      <w:textAlignment w:val="auto"/>
    </w:pPr>
    <w:rPr>
      <w:rFonts w:asciiTheme="minorHAnsi" w:hAnsiTheme="minorHAnsi" w:eastAsiaTheme="minorHAnsi" w:cstheme="minorBidi"/>
      <w:b/>
      <w:bCs/>
      <w:sz w:val="28"/>
      <w:szCs w:val="28"/>
      <w:lang w:eastAsia="en-US"/>
    </w:rPr>
  </w:style>
  <w:style w:type="character" w:customStyle="1" w:styleId="66">
    <w:name w:val="Основной текст (2) + 13;5 pt"/>
    <w:qFormat/>
    <w:uiPriority w:val="0"/>
    <w:rPr>
      <w:rFonts w:ascii="Times New Roman" w:hAnsi="Times New Roman" w:eastAsia="Times New Roman" w:cs="Times New Roman"/>
      <w:b/>
      <w:bCs/>
      <w:color w:val="000000"/>
      <w:spacing w:val="0"/>
      <w:w w:val="100"/>
      <w:position w:val="0"/>
      <w:sz w:val="27"/>
      <w:szCs w:val="27"/>
      <w:shd w:val="clear" w:color="auto" w:fill="FFFFFF"/>
      <w:lang w:val="ru-RU"/>
    </w:rPr>
  </w:style>
  <w:style w:type="character" w:customStyle="1" w:styleId="67">
    <w:name w:val="Основной текст + 13;5 pt"/>
    <w:qFormat/>
    <w:uiPriority w:val="0"/>
    <w:rPr>
      <w:rFonts w:ascii="Times New Roman" w:hAnsi="Times New Roman" w:eastAsia="Times New Roman" w:cs="Times New Roman"/>
      <w:color w:val="000000"/>
      <w:spacing w:val="0"/>
      <w:w w:val="100"/>
      <w:position w:val="0"/>
      <w:sz w:val="27"/>
      <w:szCs w:val="27"/>
      <w:shd w:val="clear" w:color="auto" w:fill="FFFFFF"/>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Company>
  <Pages>4</Pages>
  <Words>1054</Words>
  <Characters>6011</Characters>
  <Lines>50</Lines>
  <Paragraphs>14</Paragraphs>
  <TotalTime>0</TotalTime>
  <ScaleCrop>false</ScaleCrop>
  <LinksUpToDate>false</LinksUpToDate>
  <CharactersWithSpaces>7051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2024-12-09T11:33:00Z</dcterms:created>
  <dc:creator>Райсовет</dc:creator>
  <cp:lastModifiedBy>1</cp:lastModifiedBy>
  <cp:lastPrinted>2022-04-11T11:17:00Z</cp:lastPrinted>
  <dcterms:modified xsi:type="dcterms:W3CDTF">2024-12-25T10:11:37Z</dcterms:modified>
  <dc:title>Проект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1049-12.2.0.19307</vt:lpwstr>
  </property>
  <property fmtid="{D5CDD505-2E9C-101B-9397-08002B2CF9AE}" pid="10" name="ICV">
    <vt:lpwstr>0875EBCDC7064452A89FBB64446BBD5C_12</vt:lpwstr>
  </property>
</Properties>
</file>