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39" w:rsidRPr="00B94639" w:rsidRDefault="00B94639" w:rsidP="00B9463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B94639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66384397" r:id="rId9"/>
        </w:object>
      </w:r>
    </w:p>
    <w:p w:rsidR="00B94639" w:rsidRPr="00B94639" w:rsidRDefault="00B94639" w:rsidP="00B9463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</w:p>
    <w:p w:rsidR="00B94639" w:rsidRPr="00B94639" w:rsidRDefault="00B94639" w:rsidP="00B9463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B94639">
        <w:rPr>
          <w:rFonts w:ascii="Arial" w:hAnsi="Arial" w:cs="Arial"/>
          <w:b/>
          <w:bCs/>
        </w:rPr>
        <w:t>МУНИЦИПАЛЬНЫЙ РАЙОН «БЕЛГОРОДСКИЙ  РАЙОН»  БЕЛГОРОДСКОЙ  ОБЛАСТИ</w:t>
      </w:r>
    </w:p>
    <w:p w:rsidR="00B94639" w:rsidRPr="00B94639" w:rsidRDefault="00B94639" w:rsidP="00B9463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</w:p>
    <w:p w:rsidR="00B94639" w:rsidRPr="00B94639" w:rsidRDefault="00B94639" w:rsidP="00B9463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B9463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B94639" w:rsidRPr="00B94639" w:rsidRDefault="00B94639" w:rsidP="00B9463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B94639">
        <w:rPr>
          <w:rFonts w:ascii="Arial" w:hAnsi="Arial" w:cs="Arial"/>
          <w:b/>
          <w:bCs/>
          <w:sz w:val="32"/>
          <w:szCs w:val="32"/>
        </w:rPr>
        <w:t>КРАСНООКТЯБРЬСКОГО СЕЛЬСКОГО ПОСЕЛЕНИЯ</w:t>
      </w:r>
    </w:p>
    <w:p w:rsidR="00B94639" w:rsidRPr="00B94639" w:rsidRDefault="00B94639" w:rsidP="00B94639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32"/>
          <w:szCs w:val="32"/>
        </w:rPr>
      </w:pPr>
    </w:p>
    <w:p w:rsidR="00B94639" w:rsidRPr="00B94639" w:rsidRDefault="00B94639" w:rsidP="00B9463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32"/>
          <w:szCs w:val="32"/>
        </w:rPr>
      </w:pPr>
      <w:r w:rsidRPr="00B94639">
        <w:rPr>
          <w:rFonts w:ascii="Arial" w:hAnsi="Arial" w:cs="Arial"/>
          <w:sz w:val="32"/>
          <w:szCs w:val="32"/>
        </w:rPr>
        <w:t>ПОСТАНОВЛЕНИЕ</w:t>
      </w:r>
    </w:p>
    <w:p w:rsidR="00B94639" w:rsidRPr="00B94639" w:rsidRDefault="00B94639" w:rsidP="00B9463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</w:p>
    <w:p w:rsidR="00B94639" w:rsidRPr="00B94639" w:rsidRDefault="00B94639" w:rsidP="00B94639">
      <w:pPr>
        <w:widowControl w:val="0"/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B94639" w:rsidRPr="00B94639" w:rsidTr="00FA432C">
        <w:tc>
          <w:tcPr>
            <w:tcW w:w="4831" w:type="dxa"/>
            <w:shd w:val="clear" w:color="auto" w:fill="auto"/>
          </w:tcPr>
          <w:p w:rsidR="00B94639" w:rsidRPr="00B94639" w:rsidRDefault="00B94639" w:rsidP="00B9463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«7</w:t>
            </w:r>
            <w:r w:rsidRPr="00B94639">
              <w:rPr>
                <w:rFonts w:ascii="Arial" w:hAnsi="Arial" w:cs="Arial"/>
                <w:b/>
                <w:sz w:val="17"/>
                <w:szCs w:val="17"/>
              </w:rPr>
              <w:t>»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ноября</w:t>
            </w:r>
            <w:r w:rsidRPr="00B94639">
              <w:rPr>
                <w:rFonts w:ascii="Arial" w:hAnsi="Arial" w:cs="Arial"/>
                <w:b/>
                <w:sz w:val="17"/>
                <w:szCs w:val="17"/>
              </w:rPr>
              <w:t xml:space="preserve"> 2023 г.</w:t>
            </w:r>
          </w:p>
        </w:tc>
        <w:tc>
          <w:tcPr>
            <w:tcW w:w="4832" w:type="dxa"/>
            <w:shd w:val="clear" w:color="auto" w:fill="auto"/>
          </w:tcPr>
          <w:p w:rsidR="00B94639" w:rsidRPr="00B94639" w:rsidRDefault="00B94639" w:rsidP="00B9463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B94639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>
              <w:rPr>
                <w:rFonts w:ascii="Arial" w:hAnsi="Arial" w:cs="Arial"/>
                <w:b/>
                <w:sz w:val="17"/>
                <w:szCs w:val="17"/>
              </w:rPr>
              <w:t>17</w:t>
            </w:r>
          </w:p>
        </w:tc>
      </w:tr>
    </w:tbl>
    <w:p w:rsidR="00B94639" w:rsidRPr="00B94639" w:rsidRDefault="00B94639" w:rsidP="00B94639">
      <w:pPr>
        <w:widowControl w:val="0"/>
        <w:ind w:right="-1"/>
        <w:jc w:val="center"/>
        <w:rPr>
          <w:b/>
          <w:bCs/>
          <w:sz w:val="28"/>
          <w:szCs w:val="28"/>
        </w:rPr>
      </w:pPr>
    </w:p>
    <w:p w:rsidR="00DF4701" w:rsidRDefault="00DF4701" w:rsidP="00DF4701">
      <w:pPr>
        <w:pStyle w:val="ConsPlusNormal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F96" w:rsidRPr="0037476C" w:rsidRDefault="00580F96" w:rsidP="00580F9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основных направлениях бюджетной и налоговой политики</w:t>
      </w:r>
    </w:p>
    <w:p w:rsidR="00D54C6D" w:rsidRDefault="007156DD" w:rsidP="00580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Краснооктябрьского сельского поселения</w:t>
      </w:r>
      <w:r w:rsidR="00580F96">
        <w:rPr>
          <w:b/>
          <w:sz w:val="28"/>
          <w:szCs w:val="28"/>
        </w:rPr>
        <w:t xml:space="preserve"> </w:t>
      </w:r>
    </w:p>
    <w:p w:rsidR="00580F96" w:rsidRDefault="00580F96" w:rsidP="00580F96">
      <w:pPr>
        <w:jc w:val="center"/>
        <w:rPr>
          <w:b/>
          <w:sz w:val="28"/>
        </w:rPr>
      </w:pPr>
      <w:r>
        <w:rPr>
          <w:b/>
          <w:sz w:val="28"/>
          <w:szCs w:val="28"/>
        </w:rPr>
        <w:t>на 202</w:t>
      </w:r>
      <w:r w:rsidR="006B47F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D54C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на</w:t>
      </w:r>
      <w:r w:rsidR="00D54C6D">
        <w:rPr>
          <w:b/>
          <w:sz w:val="28"/>
          <w:szCs w:val="28"/>
        </w:rPr>
        <w:t xml:space="preserve"> </w:t>
      </w:r>
      <w:r w:rsidRPr="0037476C">
        <w:rPr>
          <w:b/>
          <w:sz w:val="28"/>
        </w:rPr>
        <w:t xml:space="preserve">плановый период </w:t>
      </w:r>
      <w:r>
        <w:rPr>
          <w:b/>
          <w:sz w:val="28"/>
        </w:rPr>
        <w:t>202</w:t>
      </w:r>
      <w:r w:rsidR="006B47FE">
        <w:rPr>
          <w:b/>
          <w:sz w:val="28"/>
        </w:rPr>
        <w:t>5</w:t>
      </w:r>
      <w:r w:rsidRPr="0037476C">
        <w:rPr>
          <w:b/>
          <w:sz w:val="28"/>
        </w:rPr>
        <w:t xml:space="preserve"> и </w:t>
      </w:r>
      <w:r>
        <w:rPr>
          <w:b/>
          <w:sz w:val="28"/>
        </w:rPr>
        <w:t>202</w:t>
      </w:r>
      <w:r w:rsidR="006B47FE">
        <w:rPr>
          <w:b/>
          <w:sz w:val="28"/>
        </w:rPr>
        <w:t>6</w:t>
      </w:r>
      <w:r w:rsidRPr="0037476C">
        <w:rPr>
          <w:b/>
          <w:sz w:val="28"/>
        </w:rPr>
        <w:t xml:space="preserve"> годов</w:t>
      </w:r>
    </w:p>
    <w:p w:rsidR="00580F96" w:rsidRDefault="00580F96" w:rsidP="00580F96">
      <w:pPr>
        <w:jc w:val="center"/>
        <w:rPr>
          <w:b/>
          <w:sz w:val="28"/>
        </w:rPr>
      </w:pPr>
    </w:p>
    <w:p w:rsidR="00580F96" w:rsidRPr="0037476C" w:rsidRDefault="00580F96" w:rsidP="00580F96">
      <w:pPr>
        <w:jc w:val="center"/>
        <w:rPr>
          <w:b/>
          <w:sz w:val="28"/>
        </w:rPr>
      </w:pPr>
    </w:p>
    <w:p w:rsidR="00580F96" w:rsidRDefault="00580F96" w:rsidP="00D54C6D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В целях разработки проекта бюджета </w:t>
      </w:r>
      <w:r w:rsidR="007156DD">
        <w:rPr>
          <w:sz w:val="28"/>
        </w:rPr>
        <w:t>Краснооктябрьского сельского поселения</w:t>
      </w:r>
      <w:r>
        <w:rPr>
          <w:sz w:val="28"/>
        </w:rPr>
        <w:t xml:space="preserve"> </w:t>
      </w:r>
      <w:r w:rsidR="00D909CC">
        <w:rPr>
          <w:sz w:val="28"/>
        </w:rPr>
        <w:t>на 202</w:t>
      </w:r>
      <w:r w:rsidR="006B47FE">
        <w:rPr>
          <w:sz w:val="28"/>
        </w:rPr>
        <w:t>4</w:t>
      </w:r>
      <w:r w:rsidR="00D909CC">
        <w:rPr>
          <w:sz w:val="28"/>
        </w:rPr>
        <w:t xml:space="preserve"> год и на плановый период 202</w:t>
      </w:r>
      <w:r w:rsidR="006B47FE">
        <w:rPr>
          <w:sz w:val="28"/>
        </w:rPr>
        <w:t>5</w:t>
      </w:r>
      <w:r w:rsidR="00D909CC">
        <w:rPr>
          <w:sz w:val="28"/>
        </w:rPr>
        <w:t xml:space="preserve"> и 202</w:t>
      </w:r>
      <w:r w:rsidR="006B47FE">
        <w:rPr>
          <w:sz w:val="28"/>
        </w:rPr>
        <w:t>6</w:t>
      </w:r>
      <w:r w:rsidR="00D909CC">
        <w:rPr>
          <w:sz w:val="28"/>
        </w:rPr>
        <w:t xml:space="preserve"> годов</w:t>
      </w:r>
      <w:r w:rsidR="00D54C6D" w:rsidRPr="00D54C6D">
        <w:rPr>
          <w:sz w:val="28"/>
        </w:rPr>
        <w:t xml:space="preserve"> </w:t>
      </w:r>
      <w:r w:rsidR="00D54C6D" w:rsidRPr="00483F86">
        <w:rPr>
          <w:sz w:val="28"/>
        </w:rPr>
        <w:t xml:space="preserve">администрация </w:t>
      </w:r>
      <w:r w:rsidR="007156DD">
        <w:rPr>
          <w:sz w:val="28"/>
        </w:rPr>
        <w:t>Краснооктябрьского сельского поселения</w:t>
      </w:r>
      <w:r w:rsidR="00D54C6D" w:rsidRPr="00483F86">
        <w:rPr>
          <w:sz w:val="28"/>
        </w:rPr>
        <w:t xml:space="preserve"> </w:t>
      </w:r>
      <w:r w:rsidR="00D54C6D" w:rsidRPr="00D54C6D">
        <w:rPr>
          <w:b/>
          <w:sz w:val="28"/>
        </w:rPr>
        <w:t>постановляет:</w:t>
      </w:r>
    </w:p>
    <w:p w:rsidR="00580F96" w:rsidRDefault="00580F96" w:rsidP="00D54C6D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1. Утвердить Основные направления бюджетной</w:t>
      </w:r>
      <w:r w:rsidR="00691547">
        <w:rPr>
          <w:sz w:val="28"/>
        </w:rPr>
        <w:t xml:space="preserve"> </w:t>
      </w:r>
      <w:r>
        <w:rPr>
          <w:sz w:val="28"/>
        </w:rPr>
        <w:t xml:space="preserve">и налоговой политики </w:t>
      </w:r>
      <w:r w:rsidR="007156DD">
        <w:rPr>
          <w:sz w:val="28"/>
        </w:rPr>
        <w:t>Краснооктябрьского сельского поселения</w:t>
      </w:r>
      <w:r>
        <w:rPr>
          <w:sz w:val="28"/>
        </w:rPr>
        <w:t xml:space="preserve"> </w:t>
      </w:r>
      <w:r w:rsidR="00D909CC">
        <w:rPr>
          <w:sz w:val="28"/>
        </w:rPr>
        <w:t>на 202</w:t>
      </w:r>
      <w:r w:rsidR="006B47FE">
        <w:rPr>
          <w:sz w:val="28"/>
        </w:rPr>
        <w:t>4</w:t>
      </w:r>
      <w:r w:rsidR="00D909CC">
        <w:rPr>
          <w:sz w:val="28"/>
        </w:rPr>
        <w:t xml:space="preserve"> год</w:t>
      </w:r>
      <w:r w:rsidR="00D54C6D">
        <w:rPr>
          <w:sz w:val="28"/>
        </w:rPr>
        <w:t xml:space="preserve"> </w:t>
      </w:r>
      <w:r w:rsidR="00D909CC">
        <w:rPr>
          <w:sz w:val="28"/>
        </w:rPr>
        <w:t>и на плановый период 202</w:t>
      </w:r>
      <w:r w:rsidR="006B47FE">
        <w:rPr>
          <w:sz w:val="28"/>
        </w:rPr>
        <w:t>5</w:t>
      </w:r>
      <w:r w:rsidR="00D909CC">
        <w:rPr>
          <w:sz w:val="28"/>
        </w:rPr>
        <w:t xml:space="preserve"> и 202</w:t>
      </w:r>
      <w:r w:rsidR="006B47FE">
        <w:rPr>
          <w:sz w:val="28"/>
        </w:rPr>
        <w:t>6</w:t>
      </w:r>
      <w:r w:rsidR="00D909CC">
        <w:rPr>
          <w:sz w:val="28"/>
        </w:rPr>
        <w:t xml:space="preserve"> годов</w:t>
      </w:r>
      <w:r>
        <w:rPr>
          <w:sz w:val="28"/>
        </w:rPr>
        <w:t>.</w:t>
      </w:r>
    </w:p>
    <w:p w:rsidR="00580F96" w:rsidRDefault="00580F96" w:rsidP="00D54C6D">
      <w:pPr>
        <w:ind w:firstLine="709"/>
        <w:jc w:val="both"/>
        <w:rPr>
          <w:sz w:val="28"/>
        </w:rPr>
      </w:pPr>
      <w:r>
        <w:rPr>
          <w:sz w:val="28"/>
        </w:rPr>
        <w:t xml:space="preserve">2. Администрации поселения при разработке проекта бюджета </w:t>
      </w:r>
      <w:r w:rsidR="007156DD">
        <w:rPr>
          <w:sz w:val="28"/>
        </w:rPr>
        <w:t>Краснооктябрьского сельского поселения</w:t>
      </w:r>
      <w:r>
        <w:rPr>
          <w:sz w:val="28"/>
        </w:rPr>
        <w:t xml:space="preserve"> </w:t>
      </w:r>
      <w:r w:rsidR="00D909CC">
        <w:rPr>
          <w:sz w:val="28"/>
        </w:rPr>
        <w:t>на 202</w:t>
      </w:r>
      <w:r w:rsidR="006B47FE">
        <w:rPr>
          <w:sz w:val="28"/>
        </w:rPr>
        <w:t>4</w:t>
      </w:r>
      <w:r w:rsidR="00D909CC">
        <w:rPr>
          <w:sz w:val="28"/>
        </w:rPr>
        <w:t xml:space="preserve"> год и на плановый период 202</w:t>
      </w:r>
      <w:r w:rsidR="006B47FE">
        <w:rPr>
          <w:sz w:val="28"/>
        </w:rPr>
        <w:t>5</w:t>
      </w:r>
      <w:r w:rsidR="00D54C6D">
        <w:rPr>
          <w:sz w:val="28"/>
        </w:rPr>
        <w:t xml:space="preserve"> </w:t>
      </w:r>
      <w:r w:rsidR="0028722F">
        <w:rPr>
          <w:sz w:val="28"/>
        </w:rPr>
        <w:t xml:space="preserve">                      </w:t>
      </w:r>
      <w:r w:rsidR="00D909CC">
        <w:rPr>
          <w:sz w:val="28"/>
        </w:rPr>
        <w:t>и 202</w:t>
      </w:r>
      <w:r w:rsidR="006B47FE">
        <w:rPr>
          <w:sz w:val="28"/>
        </w:rPr>
        <w:t>6</w:t>
      </w:r>
      <w:r w:rsidR="00D909CC">
        <w:rPr>
          <w:sz w:val="28"/>
        </w:rPr>
        <w:t xml:space="preserve"> годов</w:t>
      </w:r>
      <w:r>
        <w:rPr>
          <w:sz w:val="28"/>
        </w:rPr>
        <w:t xml:space="preserve"> обеспечить соблюдение основных направлений бюджетной</w:t>
      </w:r>
      <w:r w:rsidR="0028722F">
        <w:rPr>
          <w:sz w:val="28"/>
        </w:rPr>
        <w:t xml:space="preserve">                          </w:t>
      </w:r>
      <w:r w:rsidR="00D54C6D">
        <w:rPr>
          <w:sz w:val="28"/>
        </w:rPr>
        <w:t xml:space="preserve"> </w:t>
      </w:r>
      <w:r>
        <w:rPr>
          <w:sz w:val="28"/>
        </w:rPr>
        <w:t xml:space="preserve">и налоговой политики </w:t>
      </w:r>
      <w:r w:rsidR="007156DD">
        <w:rPr>
          <w:sz w:val="28"/>
        </w:rPr>
        <w:t>Краснооктябрьского сельского поселения</w:t>
      </w:r>
      <w:r>
        <w:rPr>
          <w:sz w:val="28"/>
        </w:rPr>
        <w:t xml:space="preserve"> </w:t>
      </w:r>
      <w:r w:rsidR="00D909CC">
        <w:rPr>
          <w:sz w:val="28"/>
        </w:rPr>
        <w:t>на 202</w:t>
      </w:r>
      <w:r w:rsidR="006B47FE">
        <w:rPr>
          <w:sz w:val="28"/>
        </w:rPr>
        <w:t>4</w:t>
      </w:r>
      <w:r w:rsidR="00D909CC">
        <w:rPr>
          <w:sz w:val="28"/>
        </w:rPr>
        <w:t xml:space="preserve"> год и на плановый период 202</w:t>
      </w:r>
      <w:r w:rsidR="006B47FE">
        <w:rPr>
          <w:sz w:val="28"/>
        </w:rPr>
        <w:t>5</w:t>
      </w:r>
      <w:r w:rsidR="00D909CC">
        <w:rPr>
          <w:sz w:val="28"/>
        </w:rPr>
        <w:t xml:space="preserve"> и 202</w:t>
      </w:r>
      <w:r w:rsidR="006B47FE">
        <w:rPr>
          <w:sz w:val="28"/>
        </w:rPr>
        <w:t>6</w:t>
      </w:r>
      <w:r w:rsidR="00D909CC">
        <w:rPr>
          <w:sz w:val="28"/>
        </w:rPr>
        <w:t xml:space="preserve"> годов</w:t>
      </w:r>
      <w:r>
        <w:rPr>
          <w:sz w:val="28"/>
        </w:rPr>
        <w:t>.</w:t>
      </w:r>
    </w:p>
    <w:p w:rsidR="00580F96" w:rsidRDefault="00580F96" w:rsidP="00D54C6D">
      <w:pPr>
        <w:pStyle w:val="af8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3</w:t>
      </w:r>
      <w:r>
        <w:rPr>
          <w:rFonts w:eastAsia="Calibri"/>
          <w:sz w:val="28"/>
          <w:szCs w:val="28"/>
          <w:lang w:eastAsia="en-US"/>
        </w:rPr>
        <w:t xml:space="preserve">. Обнародовать настоящее постановление и разместить на официальном сайте органов местного самоуправления </w:t>
      </w:r>
      <w:r w:rsidR="007156DD">
        <w:rPr>
          <w:rFonts w:eastAsia="Calibri"/>
          <w:sz w:val="28"/>
          <w:szCs w:val="28"/>
          <w:lang w:eastAsia="en-US"/>
        </w:rPr>
        <w:t>Краснооктябрьского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«Белгородс</w:t>
      </w:r>
      <w:r w:rsidR="00D909CC">
        <w:rPr>
          <w:rFonts w:eastAsia="Calibri"/>
          <w:sz w:val="28"/>
          <w:szCs w:val="28"/>
          <w:lang w:eastAsia="en-US"/>
        </w:rPr>
        <w:t>кий район» Белгородской области.</w:t>
      </w:r>
    </w:p>
    <w:p w:rsidR="00580F96" w:rsidRDefault="00580F96" w:rsidP="00D54C6D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после официального обнародования.</w:t>
      </w:r>
    </w:p>
    <w:p w:rsidR="00580F96" w:rsidRPr="00AA37EB" w:rsidRDefault="00580F96" w:rsidP="00D54C6D">
      <w:pPr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>
        <w:rPr>
          <w:sz w:val="28"/>
        </w:rPr>
        <w:t xml:space="preserve">5. </w:t>
      </w:r>
      <w:r w:rsidRPr="00AA37EB">
        <w:rPr>
          <w:sz w:val="28"/>
          <w:szCs w:val="28"/>
        </w:rPr>
        <w:t>Контроль за исполнением постановления</w:t>
      </w:r>
      <w:r>
        <w:rPr>
          <w:sz w:val="28"/>
          <w:szCs w:val="28"/>
        </w:rPr>
        <w:t xml:space="preserve"> возложить на главного </w:t>
      </w:r>
      <w:r w:rsidR="00E40428">
        <w:rPr>
          <w:sz w:val="28"/>
          <w:szCs w:val="28"/>
        </w:rPr>
        <w:t>специалиста по ведению бухгалтерского учета</w:t>
      </w:r>
      <w:r w:rsidR="0028722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администрации </w:t>
      </w:r>
      <w:r w:rsidR="007156DD">
        <w:rPr>
          <w:sz w:val="28"/>
          <w:szCs w:val="28"/>
        </w:rPr>
        <w:t>Краснооктябрьского сельского поселения</w:t>
      </w:r>
      <w:r>
        <w:rPr>
          <w:sz w:val="28"/>
          <w:szCs w:val="28"/>
        </w:rPr>
        <w:t xml:space="preserve"> (</w:t>
      </w:r>
      <w:r w:rsidR="007156DD">
        <w:rPr>
          <w:sz w:val="28"/>
          <w:szCs w:val="28"/>
        </w:rPr>
        <w:t>Антонову Т.А.</w:t>
      </w:r>
      <w:r>
        <w:rPr>
          <w:sz w:val="28"/>
          <w:szCs w:val="28"/>
        </w:rPr>
        <w:t>)</w:t>
      </w:r>
      <w:r w:rsidRPr="00AA37EB">
        <w:rPr>
          <w:sz w:val="28"/>
          <w:szCs w:val="28"/>
        </w:rPr>
        <w:t>.</w:t>
      </w:r>
    </w:p>
    <w:p w:rsidR="00580F96" w:rsidRDefault="00580F96" w:rsidP="00580F96">
      <w:pPr>
        <w:ind w:firstLine="540"/>
        <w:jc w:val="both"/>
        <w:rPr>
          <w:sz w:val="28"/>
        </w:rPr>
      </w:pPr>
    </w:p>
    <w:p w:rsidR="00580F96" w:rsidRDefault="00580F96" w:rsidP="00580F96">
      <w:pPr>
        <w:ind w:firstLine="540"/>
        <w:jc w:val="both"/>
        <w:rPr>
          <w:sz w:val="28"/>
        </w:rPr>
      </w:pP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5387"/>
        <w:gridCol w:w="4252"/>
      </w:tblGrid>
      <w:tr w:rsidR="00B94639" w:rsidRPr="00B94639" w:rsidTr="00FA432C">
        <w:tc>
          <w:tcPr>
            <w:tcW w:w="5387" w:type="dxa"/>
          </w:tcPr>
          <w:p w:rsidR="00B94639" w:rsidRPr="00B94639" w:rsidRDefault="00B94639" w:rsidP="00B94639">
            <w:pPr>
              <w:rPr>
                <w:b/>
                <w:bCs/>
                <w:sz w:val="28"/>
                <w:szCs w:val="28"/>
              </w:rPr>
            </w:pPr>
            <w:r w:rsidRPr="00B94639">
              <w:rPr>
                <w:b/>
                <w:bCs/>
                <w:sz w:val="28"/>
                <w:szCs w:val="28"/>
              </w:rPr>
              <w:t xml:space="preserve">Глава администрации  </w:t>
            </w:r>
          </w:p>
          <w:p w:rsidR="00B94639" w:rsidRPr="00B94639" w:rsidRDefault="00B94639" w:rsidP="00B94639">
            <w:pPr>
              <w:ind w:right="-4900"/>
              <w:jc w:val="both"/>
              <w:rPr>
                <w:sz w:val="28"/>
                <w:szCs w:val="28"/>
              </w:rPr>
            </w:pPr>
            <w:r w:rsidRPr="00B94639">
              <w:rPr>
                <w:b/>
                <w:bCs/>
                <w:sz w:val="28"/>
                <w:szCs w:val="28"/>
              </w:rPr>
              <w:t>Краснооктябрьского сельского поселения</w:t>
            </w:r>
          </w:p>
        </w:tc>
        <w:tc>
          <w:tcPr>
            <w:tcW w:w="4252" w:type="dxa"/>
          </w:tcPr>
          <w:p w:rsidR="00B94639" w:rsidRPr="00B94639" w:rsidRDefault="00B94639" w:rsidP="00B9463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B94639" w:rsidRPr="00B94639" w:rsidRDefault="00B94639" w:rsidP="00B94639">
            <w:pPr>
              <w:jc w:val="right"/>
              <w:rPr>
                <w:b/>
                <w:bCs/>
                <w:sz w:val="28"/>
                <w:szCs w:val="28"/>
              </w:rPr>
            </w:pPr>
            <w:r w:rsidRPr="00B94639">
              <w:rPr>
                <w:b/>
                <w:bCs/>
                <w:sz w:val="28"/>
                <w:szCs w:val="28"/>
              </w:rPr>
              <w:t xml:space="preserve">     И.Г. Кравченко</w:t>
            </w:r>
          </w:p>
        </w:tc>
      </w:tr>
    </w:tbl>
    <w:p w:rsidR="00580F96" w:rsidRDefault="00580F96" w:rsidP="00B94639">
      <w:pPr>
        <w:rPr>
          <w:sz w:val="28"/>
          <w:szCs w:val="28"/>
        </w:rPr>
      </w:pPr>
    </w:p>
    <w:p w:rsidR="00580F96" w:rsidRDefault="00580F96" w:rsidP="00580F96">
      <w:pPr>
        <w:ind w:left="4536"/>
        <w:jc w:val="center"/>
        <w:rPr>
          <w:sz w:val="28"/>
          <w:szCs w:val="28"/>
        </w:rPr>
      </w:pPr>
    </w:p>
    <w:p w:rsidR="004C151A" w:rsidRDefault="004C151A" w:rsidP="00580F96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УТВЕРЖДЕНЫ</w:t>
      </w:r>
    </w:p>
    <w:p w:rsidR="00B94639" w:rsidRPr="00B94639" w:rsidRDefault="00580F96" w:rsidP="00B94639">
      <w:pPr>
        <w:widowControl w:val="0"/>
        <w:ind w:left="4962"/>
        <w:jc w:val="center"/>
        <w:rPr>
          <w:b/>
          <w:color w:val="000000"/>
          <w:sz w:val="28"/>
          <w:szCs w:val="28"/>
        </w:rPr>
      </w:pPr>
      <w:r w:rsidRPr="00322284">
        <w:rPr>
          <w:b/>
          <w:sz w:val="28"/>
          <w:szCs w:val="28"/>
        </w:rPr>
        <w:t xml:space="preserve"> </w:t>
      </w:r>
      <w:r w:rsidR="00B94639" w:rsidRPr="00B94639">
        <w:rPr>
          <w:b/>
          <w:color w:val="000000"/>
          <w:sz w:val="28"/>
          <w:szCs w:val="28"/>
        </w:rPr>
        <w:t>постановлением администрации</w:t>
      </w:r>
    </w:p>
    <w:p w:rsidR="00B94639" w:rsidRPr="00B94639" w:rsidRDefault="00B94639" w:rsidP="00B94639">
      <w:pPr>
        <w:widowControl w:val="0"/>
        <w:ind w:left="4962"/>
        <w:jc w:val="center"/>
        <w:rPr>
          <w:b/>
          <w:color w:val="000000"/>
          <w:sz w:val="28"/>
          <w:szCs w:val="28"/>
        </w:rPr>
      </w:pPr>
      <w:r w:rsidRPr="00B94639">
        <w:rPr>
          <w:b/>
          <w:color w:val="000000"/>
          <w:sz w:val="28"/>
          <w:szCs w:val="28"/>
        </w:rPr>
        <w:t>Краснооктябрьского сельского поселения</w:t>
      </w:r>
    </w:p>
    <w:p w:rsidR="00B94639" w:rsidRPr="00B94639" w:rsidRDefault="00B94639" w:rsidP="00B94639">
      <w:pPr>
        <w:widowControl w:val="0"/>
        <w:ind w:left="5103"/>
        <w:jc w:val="center"/>
        <w:rPr>
          <w:b/>
          <w:color w:val="000000"/>
          <w:sz w:val="28"/>
          <w:szCs w:val="28"/>
        </w:rPr>
      </w:pPr>
      <w:r w:rsidRPr="00B94639">
        <w:rPr>
          <w:b/>
          <w:color w:val="000000"/>
          <w:sz w:val="28"/>
          <w:szCs w:val="28"/>
        </w:rPr>
        <w:t>от «</w:t>
      </w:r>
      <w:r>
        <w:rPr>
          <w:b/>
          <w:color w:val="000000"/>
          <w:sz w:val="28"/>
          <w:szCs w:val="28"/>
        </w:rPr>
        <w:t>7</w:t>
      </w:r>
      <w:r w:rsidRPr="00B94639">
        <w:rPr>
          <w:b/>
          <w:color w:val="000000"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  <w:t>ноября</w:t>
      </w:r>
      <w:r w:rsidRPr="00B94639">
        <w:rPr>
          <w:b/>
          <w:color w:val="000000"/>
          <w:sz w:val="28"/>
          <w:szCs w:val="28"/>
        </w:rPr>
        <w:t xml:space="preserve"> 2023 года № 1</w:t>
      </w:r>
      <w:r>
        <w:rPr>
          <w:b/>
          <w:color w:val="000000"/>
          <w:sz w:val="28"/>
          <w:szCs w:val="28"/>
        </w:rPr>
        <w:t>7</w:t>
      </w:r>
    </w:p>
    <w:p w:rsidR="00B02AF1" w:rsidRPr="009B37CF" w:rsidRDefault="00B02AF1" w:rsidP="00D909CC">
      <w:pPr>
        <w:ind w:left="4536"/>
        <w:jc w:val="center"/>
        <w:rPr>
          <w:b/>
          <w:szCs w:val="28"/>
        </w:rPr>
      </w:pPr>
    </w:p>
    <w:p w:rsidR="00580F96" w:rsidRPr="009B37CF" w:rsidRDefault="00580F96" w:rsidP="00580F96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Основные направления налоговой и</w:t>
      </w:r>
      <w:r w:rsidRPr="009B37CF">
        <w:rPr>
          <w:b/>
          <w:szCs w:val="28"/>
        </w:rPr>
        <w:t xml:space="preserve"> бюджетной политики </w:t>
      </w:r>
    </w:p>
    <w:p w:rsidR="00580F96" w:rsidRDefault="007156DD" w:rsidP="00580F96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Краснооктябрьского сельского поселения</w:t>
      </w:r>
      <w:r w:rsidR="00580F96" w:rsidRPr="009B37CF">
        <w:rPr>
          <w:b/>
          <w:szCs w:val="28"/>
        </w:rPr>
        <w:t xml:space="preserve"> </w:t>
      </w:r>
      <w:r w:rsidR="00D909CC">
        <w:rPr>
          <w:b/>
          <w:szCs w:val="28"/>
        </w:rPr>
        <w:t>на 202</w:t>
      </w:r>
      <w:r w:rsidR="006B47FE">
        <w:rPr>
          <w:b/>
          <w:szCs w:val="28"/>
        </w:rPr>
        <w:t>4</w:t>
      </w:r>
      <w:r w:rsidR="00D909CC">
        <w:rPr>
          <w:b/>
          <w:szCs w:val="28"/>
        </w:rPr>
        <w:t xml:space="preserve"> год и на плановый период 202</w:t>
      </w:r>
      <w:r w:rsidR="006B47FE">
        <w:rPr>
          <w:b/>
          <w:szCs w:val="28"/>
        </w:rPr>
        <w:t>5</w:t>
      </w:r>
      <w:r w:rsidR="00D909CC">
        <w:rPr>
          <w:b/>
          <w:szCs w:val="28"/>
        </w:rPr>
        <w:t xml:space="preserve"> и 202</w:t>
      </w:r>
      <w:r w:rsidR="006B47FE">
        <w:rPr>
          <w:b/>
          <w:szCs w:val="28"/>
        </w:rPr>
        <w:t>6</w:t>
      </w:r>
      <w:r w:rsidR="00D909CC">
        <w:rPr>
          <w:b/>
          <w:szCs w:val="28"/>
        </w:rPr>
        <w:t xml:space="preserve"> годов</w:t>
      </w:r>
    </w:p>
    <w:p w:rsidR="00580F96" w:rsidRDefault="00580F96" w:rsidP="00580F96">
      <w:pPr>
        <w:pStyle w:val="a8"/>
        <w:jc w:val="center"/>
        <w:rPr>
          <w:b/>
          <w:szCs w:val="28"/>
        </w:rPr>
      </w:pPr>
    </w:p>
    <w:p w:rsidR="000A1345" w:rsidRPr="000A1345" w:rsidRDefault="000A1345" w:rsidP="000A1345">
      <w:pPr>
        <w:shd w:val="clear" w:color="auto" w:fill="FFFFFF"/>
        <w:ind w:firstLine="709"/>
        <w:jc w:val="both"/>
        <w:rPr>
          <w:rFonts w:ascii="sans" w:hAnsi="sans"/>
          <w:color w:val="000000"/>
        </w:rPr>
      </w:pPr>
      <w:r w:rsidRPr="00EB30A8">
        <w:rPr>
          <w:color w:val="000000"/>
          <w:sz w:val="28"/>
          <w:szCs w:val="28"/>
        </w:rPr>
        <w:t xml:space="preserve">Основные направления бюджетной и налоговой политики администрации </w:t>
      </w:r>
      <w:r w:rsidR="007156DD">
        <w:rPr>
          <w:sz w:val="28"/>
          <w:szCs w:val="28"/>
        </w:rPr>
        <w:t>Краснооктябрьского сельского поселения</w:t>
      </w:r>
      <w:r w:rsidRPr="00EB30A8">
        <w:rPr>
          <w:color w:val="000000"/>
          <w:sz w:val="28"/>
          <w:szCs w:val="28"/>
        </w:rPr>
        <w:t xml:space="preserve"> на </w:t>
      </w:r>
      <w:r w:rsidRPr="00EB30A8">
        <w:rPr>
          <w:color w:val="000000"/>
          <w:spacing w:val="-2"/>
          <w:sz w:val="28"/>
          <w:szCs w:val="28"/>
        </w:rPr>
        <w:t>202</w:t>
      </w:r>
      <w:r w:rsidR="0028722F">
        <w:rPr>
          <w:color w:val="000000"/>
          <w:spacing w:val="-2"/>
          <w:sz w:val="28"/>
          <w:szCs w:val="28"/>
        </w:rPr>
        <w:t>4</w:t>
      </w:r>
      <w:r w:rsidRPr="00EB30A8">
        <w:rPr>
          <w:color w:val="000000"/>
          <w:spacing w:val="-2"/>
          <w:sz w:val="28"/>
          <w:szCs w:val="28"/>
        </w:rPr>
        <w:t xml:space="preserve"> год и на плановый период</w:t>
      </w:r>
      <w:r w:rsidR="00322284">
        <w:rPr>
          <w:color w:val="000000"/>
          <w:spacing w:val="-2"/>
          <w:sz w:val="28"/>
          <w:szCs w:val="28"/>
        </w:rPr>
        <w:t xml:space="preserve"> </w:t>
      </w:r>
      <w:r w:rsidRPr="00EB30A8">
        <w:rPr>
          <w:color w:val="000000"/>
          <w:spacing w:val="-2"/>
          <w:sz w:val="28"/>
          <w:szCs w:val="28"/>
        </w:rPr>
        <w:t>202</w:t>
      </w:r>
      <w:r w:rsidR="006B47FE">
        <w:rPr>
          <w:color w:val="000000"/>
          <w:spacing w:val="-2"/>
          <w:sz w:val="28"/>
          <w:szCs w:val="28"/>
        </w:rPr>
        <w:t>5</w:t>
      </w:r>
      <w:r w:rsidRPr="00EB30A8">
        <w:rPr>
          <w:color w:val="000000"/>
          <w:spacing w:val="-2"/>
          <w:sz w:val="28"/>
          <w:szCs w:val="28"/>
        </w:rPr>
        <w:t xml:space="preserve"> и 202</w:t>
      </w:r>
      <w:r w:rsidR="006B47FE">
        <w:rPr>
          <w:color w:val="000000"/>
          <w:spacing w:val="-2"/>
          <w:sz w:val="28"/>
          <w:szCs w:val="28"/>
        </w:rPr>
        <w:t>6</w:t>
      </w:r>
      <w:r w:rsidRPr="00EB30A8">
        <w:rPr>
          <w:color w:val="000000"/>
          <w:spacing w:val="-2"/>
          <w:sz w:val="28"/>
          <w:szCs w:val="28"/>
        </w:rPr>
        <w:t xml:space="preserve"> годов (далее – основные направления) </w:t>
      </w:r>
      <w:r w:rsidRPr="00EB30A8">
        <w:rPr>
          <w:color w:val="000000"/>
          <w:sz w:val="28"/>
          <w:szCs w:val="28"/>
        </w:rPr>
        <w:t>подготовлены</w:t>
      </w:r>
      <w:r w:rsidR="00322284">
        <w:rPr>
          <w:color w:val="000000"/>
          <w:sz w:val="28"/>
          <w:szCs w:val="28"/>
        </w:rPr>
        <w:t xml:space="preserve"> </w:t>
      </w:r>
      <w:r w:rsidRPr="00EB30A8">
        <w:rPr>
          <w:color w:val="000000"/>
          <w:sz w:val="28"/>
          <w:szCs w:val="28"/>
        </w:rPr>
        <w:t>в соответствии со статьями 172, 184.2 Бюджетного кодекса Российской Федерации (далее – Бюджетный кодекс).</w:t>
      </w:r>
    </w:p>
    <w:p w:rsidR="00580F96" w:rsidRDefault="000A1345" w:rsidP="00580F96">
      <w:pPr>
        <w:pStyle w:val="a8"/>
        <w:ind w:firstLine="709"/>
        <w:jc w:val="both"/>
        <w:rPr>
          <w:szCs w:val="28"/>
        </w:rPr>
      </w:pPr>
      <w:r w:rsidRPr="00EB30A8">
        <w:rPr>
          <w:color w:val="000000"/>
          <w:szCs w:val="28"/>
        </w:rPr>
        <w:t xml:space="preserve">В основу бюджетной политики </w:t>
      </w:r>
      <w:r w:rsidR="007156DD">
        <w:rPr>
          <w:szCs w:val="28"/>
        </w:rPr>
        <w:t>Краснооктябрьского сельского поселения</w:t>
      </w:r>
      <w:r w:rsidRPr="00EB30A8">
        <w:rPr>
          <w:color w:val="000000"/>
          <w:szCs w:val="28"/>
        </w:rPr>
        <w:t xml:space="preserve"> на 202</w:t>
      </w:r>
      <w:r w:rsidR="006B47FE">
        <w:rPr>
          <w:color w:val="000000"/>
          <w:szCs w:val="28"/>
        </w:rPr>
        <w:t>4</w:t>
      </w:r>
      <w:r w:rsidRPr="00EB30A8">
        <w:rPr>
          <w:color w:val="000000"/>
          <w:szCs w:val="28"/>
        </w:rPr>
        <w:t xml:space="preserve"> год и на плановый период 202</w:t>
      </w:r>
      <w:r w:rsidR="006B47FE">
        <w:rPr>
          <w:color w:val="000000"/>
          <w:szCs w:val="28"/>
        </w:rPr>
        <w:t>5</w:t>
      </w:r>
      <w:r w:rsidRPr="00EB30A8">
        <w:rPr>
          <w:color w:val="000000"/>
          <w:szCs w:val="28"/>
        </w:rPr>
        <w:t xml:space="preserve"> и 202</w:t>
      </w:r>
      <w:r w:rsidR="006B47FE">
        <w:rPr>
          <w:color w:val="000000"/>
          <w:szCs w:val="28"/>
        </w:rPr>
        <w:t>6</w:t>
      </w:r>
      <w:r w:rsidRPr="00EB30A8">
        <w:rPr>
          <w:color w:val="000000"/>
          <w:szCs w:val="28"/>
        </w:rPr>
        <w:t xml:space="preserve"> годов положены стратегические цели развития </w:t>
      </w:r>
      <w:r w:rsidR="00B02AF1">
        <w:rPr>
          <w:color w:val="000000"/>
          <w:szCs w:val="28"/>
        </w:rPr>
        <w:t>поселения</w:t>
      </w:r>
      <w:r w:rsidRPr="00EB30A8">
        <w:rPr>
          <w:color w:val="000000"/>
          <w:szCs w:val="28"/>
        </w:rPr>
        <w:t xml:space="preserve">, </w:t>
      </w:r>
      <w:r w:rsidR="00B94639">
        <w:rPr>
          <w:color w:val="000000"/>
          <w:szCs w:val="28"/>
        </w:rPr>
        <w:t xml:space="preserve">сформулированные в соответствии </w:t>
      </w:r>
      <w:r w:rsidRPr="00EB30A8">
        <w:rPr>
          <w:color w:val="000000"/>
          <w:szCs w:val="28"/>
        </w:rPr>
        <w:t>с Указами Президента Российской Фед</w:t>
      </w:r>
      <w:r w:rsidR="00B94639">
        <w:rPr>
          <w:color w:val="000000"/>
          <w:szCs w:val="28"/>
        </w:rPr>
        <w:t>ерации от 7 мая 2018 года № 204</w:t>
      </w:r>
      <w:r w:rsidR="00322284">
        <w:rPr>
          <w:color w:val="000000"/>
          <w:szCs w:val="28"/>
        </w:rPr>
        <w:t xml:space="preserve"> </w:t>
      </w:r>
      <w:r w:rsidRPr="00EB30A8">
        <w:rPr>
          <w:color w:val="000000"/>
          <w:szCs w:val="28"/>
        </w:rPr>
        <w:t>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года», Послания Президента Российской Федерации Федеральному Собранию Российской Федерации от 21 апреля 2021 года, «майскими» Указами Президента Российской Федерации,</w:t>
      </w:r>
      <w:r w:rsidR="00580F96">
        <w:rPr>
          <w:szCs w:val="28"/>
        </w:rPr>
        <w:t xml:space="preserve"> а также с учетом прогноза социально-экономического развития </w:t>
      </w:r>
      <w:r w:rsidR="007156DD">
        <w:rPr>
          <w:szCs w:val="28"/>
        </w:rPr>
        <w:t>Краснооктябрьского сельского поселения</w:t>
      </w:r>
      <w:r w:rsidR="006B47FE">
        <w:rPr>
          <w:szCs w:val="28"/>
        </w:rPr>
        <w:t xml:space="preserve"> </w:t>
      </w:r>
      <w:r w:rsidR="00580F96">
        <w:rPr>
          <w:szCs w:val="28"/>
        </w:rPr>
        <w:t>на 202</w:t>
      </w:r>
      <w:r w:rsidR="006B47FE">
        <w:rPr>
          <w:szCs w:val="28"/>
        </w:rPr>
        <w:t>4</w:t>
      </w:r>
      <w:r w:rsidR="00580F96">
        <w:rPr>
          <w:szCs w:val="28"/>
        </w:rPr>
        <w:t>-202</w:t>
      </w:r>
      <w:r w:rsidR="006B47FE">
        <w:rPr>
          <w:szCs w:val="28"/>
        </w:rPr>
        <w:t>6</w:t>
      </w:r>
      <w:r w:rsidR="00580F96">
        <w:rPr>
          <w:szCs w:val="28"/>
        </w:rPr>
        <w:t xml:space="preserve"> годы.</w:t>
      </w:r>
    </w:p>
    <w:p w:rsidR="00580F96" w:rsidRDefault="00580F96" w:rsidP="00580F96">
      <w:pPr>
        <w:pStyle w:val="a8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Целью основных направлений бюджетной и налоговой политики является определение условий, используемых при составл</w:t>
      </w:r>
      <w:r w:rsidR="006B47FE">
        <w:rPr>
          <w:szCs w:val="28"/>
        </w:rPr>
        <w:t xml:space="preserve">ении проекта бюджета поселения </w:t>
      </w:r>
      <w:r w:rsidR="00D909CC">
        <w:rPr>
          <w:szCs w:val="28"/>
        </w:rPr>
        <w:t>на 202</w:t>
      </w:r>
      <w:r w:rsidR="006B47FE">
        <w:rPr>
          <w:szCs w:val="28"/>
        </w:rPr>
        <w:t>4</w:t>
      </w:r>
      <w:r w:rsidR="00D909CC">
        <w:rPr>
          <w:szCs w:val="28"/>
        </w:rPr>
        <w:t xml:space="preserve"> год и на плановый период 202</w:t>
      </w:r>
      <w:r w:rsidR="006B47FE">
        <w:rPr>
          <w:szCs w:val="28"/>
        </w:rPr>
        <w:t>5</w:t>
      </w:r>
      <w:r w:rsidR="00D909CC">
        <w:rPr>
          <w:szCs w:val="28"/>
        </w:rPr>
        <w:t xml:space="preserve"> и 202</w:t>
      </w:r>
      <w:r w:rsidR="006B47FE">
        <w:rPr>
          <w:szCs w:val="28"/>
        </w:rPr>
        <w:t>6</w:t>
      </w:r>
      <w:r w:rsidR="00D909CC">
        <w:rPr>
          <w:szCs w:val="28"/>
        </w:rPr>
        <w:t xml:space="preserve"> годов</w:t>
      </w:r>
      <w:r>
        <w:rPr>
          <w:szCs w:val="28"/>
        </w:rPr>
        <w:t>, подходов к его формированию, основных характеристик и прогнозируемых параметров бюджета поселения на 202</w:t>
      </w:r>
      <w:r w:rsidR="006B47FE">
        <w:rPr>
          <w:szCs w:val="28"/>
        </w:rPr>
        <w:t>4</w:t>
      </w:r>
      <w:r>
        <w:rPr>
          <w:szCs w:val="28"/>
        </w:rPr>
        <w:t>-202</w:t>
      </w:r>
      <w:r w:rsidR="006B47FE">
        <w:rPr>
          <w:szCs w:val="28"/>
        </w:rPr>
        <w:t>6</w:t>
      </w:r>
      <w:r>
        <w:rPr>
          <w:szCs w:val="28"/>
        </w:rPr>
        <w:t xml:space="preserve"> годы.</w:t>
      </w:r>
    </w:p>
    <w:p w:rsidR="00580F96" w:rsidRDefault="00580F96" w:rsidP="00580F96">
      <w:pPr>
        <w:pStyle w:val="a8"/>
        <w:tabs>
          <w:tab w:val="left" w:pos="0"/>
        </w:tabs>
        <w:ind w:firstLine="709"/>
        <w:jc w:val="both"/>
        <w:rPr>
          <w:szCs w:val="28"/>
        </w:rPr>
      </w:pPr>
    </w:p>
    <w:p w:rsidR="00580F96" w:rsidRDefault="00580F96" w:rsidP="00166589">
      <w:pPr>
        <w:pStyle w:val="a8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Раздел</w:t>
      </w:r>
      <w:r w:rsidRPr="00A428C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. </w:t>
      </w:r>
      <w:r w:rsidRPr="002D116C">
        <w:rPr>
          <w:b/>
          <w:szCs w:val="28"/>
        </w:rPr>
        <w:t>Основные направления налоговой политики</w:t>
      </w:r>
    </w:p>
    <w:p w:rsidR="00580F96" w:rsidRDefault="00580F96" w:rsidP="00166589">
      <w:pPr>
        <w:pStyle w:val="a8"/>
        <w:tabs>
          <w:tab w:val="left" w:pos="0"/>
        </w:tabs>
        <w:jc w:val="center"/>
        <w:rPr>
          <w:b/>
          <w:szCs w:val="28"/>
        </w:rPr>
      </w:pPr>
    </w:p>
    <w:p w:rsidR="00580F96" w:rsidRDefault="00580F96" w:rsidP="007156DD">
      <w:pPr>
        <w:pStyle w:val="a8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 xml:space="preserve">Основные подходы формирования доходов бюджета </w:t>
      </w:r>
      <w:r w:rsidR="007156DD">
        <w:rPr>
          <w:b/>
          <w:szCs w:val="28"/>
        </w:rPr>
        <w:t>Краснооктябрьского сельского поселения</w:t>
      </w:r>
      <w:r>
        <w:rPr>
          <w:b/>
          <w:szCs w:val="28"/>
        </w:rPr>
        <w:t xml:space="preserve"> муниципального района</w:t>
      </w:r>
    </w:p>
    <w:p w:rsidR="00580F96" w:rsidRDefault="00580F96" w:rsidP="00166589">
      <w:pPr>
        <w:pStyle w:val="a8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«Белгородский район» Белгородской области на 202</w:t>
      </w:r>
      <w:r w:rsidR="006B47FE">
        <w:rPr>
          <w:b/>
          <w:szCs w:val="28"/>
        </w:rPr>
        <w:t>4</w:t>
      </w:r>
      <w:r>
        <w:rPr>
          <w:b/>
          <w:szCs w:val="28"/>
        </w:rPr>
        <w:t>-202</w:t>
      </w:r>
      <w:r w:rsidR="006B47FE">
        <w:rPr>
          <w:b/>
          <w:szCs w:val="28"/>
        </w:rPr>
        <w:t>6</w:t>
      </w:r>
      <w:r>
        <w:rPr>
          <w:b/>
          <w:szCs w:val="28"/>
        </w:rPr>
        <w:t xml:space="preserve"> годы</w:t>
      </w:r>
    </w:p>
    <w:p w:rsidR="00580F96" w:rsidRPr="00A428C6" w:rsidRDefault="00580F96" w:rsidP="00580F96">
      <w:pPr>
        <w:pStyle w:val="a8"/>
        <w:tabs>
          <w:tab w:val="left" w:pos="0"/>
        </w:tabs>
        <w:ind w:firstLine="709"/>
        <w:jc w:val="both"/>
        <w:rPr>
          <w:b/>
          <w:szCs w:val="28"/>
        </w:rPr>
      </w:pPr>
    </w:p>
    <w:p w:rsidR="00580F96" w:rsidRPr="009B37CF" w:rsidRDefault="00580F96" w:rsidP="00580F96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7CF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7156DD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долгосрочную перспективу сохраняют преемственность реализуемых мер, направленных на повышение эффективности использования доходного потенциала для обеспечения заданных темпов экономического роста, обеспечение эффективности управления бюджетными расходами, безусловное исполнение принятых социальных обязательств.</w:t>
      </w:r>
      <w:r w:rsidRPr="009B3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F96" w:rsidRPr="009B37CF" w:rsidRDefault="00580F96" w:rsidP="00580F96">
      <w:pPr>
        <w:pStyle w:val="Default"/>
        <w:ind w:firstLine="709"/>
        <w:jc w:val="both"/>
        <w:rPr>
          <w:sz w:val="28"/>
          <w:szCs w:val="28"/>
        </w:rPr>
      </w:pPr>
      <w:r w:rsidRPr="009B37CF">
        <w:rPr>
          <w:sz w:val="28"/>
          <w:szCs w:val="28"/>
        </w:rPr>
        <w:lastRenderedPageBreak/>
        <w:t xml:space="preserve">Важнейшим фактором бюджетной и налоговой политики </w:t>
      </w:r>
      <w:r w:rsidR="007156DD">
        <w:rPr>
          <w:sz w:val="28"/>
          <w:szCs w:val="28"/>
        </w:rPr>
        <w:t>Краснооктябрьского сельского поселения</w:t>
      </w:r>
      <w:r w:rsidRPr="009B37CF">
        <w:rPr>
          <w:sz w:val="28"/>
          <w:szCs w:val="28"/>
        </w:rPr>
        <w:t xml:space="preserve"> является необходимость поддержания сбалансированности бюджета поселения.</w:t>
      </w:r>
    </w:p>
    <w:p w:rsidR="00580F96" w:rsidRDefault="00580F96" w:rsidP="00580F96">
      <w:pPr>
        <w:tabs>
          <w:tab w:val="left" w:pos="1065"/>
        </w:tabs>
        <w:ind w:firstLine="709"/>
        <w:jc w:val="both"/>
        <w:rPr>
          <w:sz w:val="28"/>
          <w:szCs w:val="28"/>
        </w:rPr>
      </w:pPr>
      <w:r w:rsidRPr="009B37CF">
        <w:rPr>
          <w:sz w:val="28"/>
          <w:szCs w:val="28"/>
        </w:rPr>
        <w:t xml:space="preserve">Бюджет поселения находится в существенной зависимости от политики формирования доходов и распределения расходных полномочий </w:t>
      </w:r>
      <w:r>
        <w:rPr>
          <w:sz w:val="28"/>
          <w:szCs w:val="28"/>
        </w:rPr>
        <w:t>областного</w:t>
      </w:r>
      <w:r w:rsidRPr="009B37CF">
        <w:rPr>
          <w:sz w:val="28"/>
          <w:szCs w:val="28"/>
        </w:rPr>
        <w:t xml:space="preserve"> </w:t>
      </w:r>
      <w:r w:rsidR="00322284">
        <w:rPr>
          <w:sz w:val="28"/>
          <w:szCs w:val="28"/>
        </w:rPr>
        <w:t xml:space="preserve">               </w:t>
      </w:r>
      <w:r w:rsidRPr="009B37CF">
        <w:rPr>
          <w:sz w:val="28"/>
          <w:szCs w:val="28"/>
        </w:rPr>
        <w:t>и районного уровня, данные факторы существенно ограничивают возможности для бюджетного маневра.</w:t>
      </w:r>
    </w:p>
    <w:p w:rsidR="00580F96" w:rsidRDefault="00580F96" w:rsidP="00580F96">
      <w:pPr>
        <w:tabs>
          <w:tab w:val="left" w:pos="1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минимизации угроз несбалансированного местного бюджета показатели по доходам формируются на основе «базового», то есть, наиболее реалистического варианта макроэкономического прогноза.</w:t>
      </w:r>
    </w:p>
    <w:p w:rsidR="00580F96" w:rsidRPr="009B37CF" w:rsidRDefault="00580F96" w:rsidP="00580F96">
      <w:pPr>
        <w:tabs>
          <w:tab w:val="left" w:pos="1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Прогнозные разработки на 202</w:t>
      </w:r>
      <w:r w:rsidR="006B47F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B47F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B47F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по каждому виду доходов производятся по утвержденным методикам </w:t>
      </w:r>
      <w:r w:rsidR="0032228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32228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от 23.06.2016</w:t>
      </w:r>
      <w:r w:rsidR="00322284">
        <w:rPr>
          <w:sz w:val="28"/>
          <w:szCs w:val="28"/>
        </w:rPr>
        <w:t xml:space="preserve"> </w:t>
      </w:r>
      <w:r>
        <w:rPr>
          <w:sz w:val="28"/>
          <w:szCs w:val="28"/>
        </w:rPr>
        <w:t>№ 574. Расчеты осуществляются на базе сложившейся динамики  начислений и поступлений платежей, ожидаемой оценки доходов в текущем году, задолженности по налогам и неналоговым доходам, а также прогнозируемых показателей по фонду оплаты труда и темпам его роста, по кадастровой стоимости земли и объектов недвижимого имущества, заключенных договоров на передачу в аренду земельных участков и имущества, действующих ставок по налоговым и неналоговым платежам,</w:t>
      </w:r>
      <w:r w:rsidR="006B47FE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внутренние резервы по обеспечению дополнительных поступлений.</w:t>
      </w:r>
    </w:p>
    <w:p w:rsidR="00580F96" w:rsidRPr="00E37B5C" w:rsidRDefault="00580F96" w:rsidP="00580F96">
      <w:pPr>
        <w:tabs>
          <w:tab w:val="left" w:pos="1065"/>
        </w:tabs>
        <w:ind w:firstLine="709"/>
        <w:jc w:val="both"/>
        <w:rPr>
          <w:sz w:val="32"/>
          <w:szCs w:val="28"/>
        </w:rPr>
      </w:pPr>
      <w:r w:rsidRPr="000F5020">
        <w:rPr>
          <w:sz w:val="28"/>
          <w:szCs w:val="28"/>
        </w:rPr>
        <w:t xml:space="preserve">В сфере доходов бюджета </w:t>
      </w:r>
      <w:r w:rsidR="007156DD">
        <w:rPr>
          <w:sz w:val="28"/>
          <w:szCs w:val="28"/>
        </w:rPr>
        <w:t>Краснооктябрьского сельского поселения</w:t>
      </w:r>
      <w:r w:rsidRPr="000F5020">
        <w:rPr>
          <w:sz w:val="28"/>
          <w:szCs w:val="28"/>
        </w:rPr>
        <w:t xml:space="preserve"> </w:t>
      </w:r>
      <w:r w:rsidRPr="00E37B5C">
        <w:rPr>
          <w:sz w:val="28"/>
        </w:rPr>
        <w:t>поставлены задачи по обеспечению финансовой устойчивости, расширению налогового потенциала и увеличение доходной части бюджета поселения.</w:t>
      </w:r>
    </w:p>
    <w:p w:rsidR="00580F96" w:rsidRPr="009B37CF" w:rsidRDefault="00580F96" w:rsidP="00580F96">
      <w:pPr>
        <w:pStyle w:val="af9"/>
        <w:ind w:firstLine="709"/>
        <w:jc w:val="both"/>
        <w:rPr>
          <w:b w:val="0"/>
        </w:rPr>
      </w:pPr>
      <w:r>
        <w:rPr>
          <w:b w:val="0"/>
        </w:rPr>
        <w:t>Особое внимание в 202</w:t>
      </w:r>
      <w:r w:rsidR="006B47FE">
        <w:rPr>
          <w:b w:val="0"/>
          <w:lang w:val="ru-RU"/>
        </w:rPr>
        <w:t>4</w:t>
      </w:r>
      <w:r>
        <w:rPr>
          <w:b w:val="0"/>
        </w:rPr>
        <w:t xml:space="preserve"> – 202</w:t>
      </w:r>
      <w:r w:rsidR="006B47FE">
        <w:rPr>
          <w:b w:val="0"/>
          <w:lang w:val="ru-RU"/>
        </w:rPr>
        <w:t>6</w:t>
      </w:r>
      <w:r>
        <w:rPr>
          <w:b w:val="0"/>
        </w:rPr>
        <w:t xml:space="preserve"> годах будет уделено собираемости зарплатных налогов. В целях обеспечения полноты  и своевременности уплаты НДФЛ, введено право самостоятельного исчисления налоговым органом НДФЛ в случае непредоставления налогоплательщиком налоговой декларации при продаже недвижимого имущества (с учетом кадастровой стоимости указанного имущества).</w:t>
      </w:r>
    </w:p>
    <w:p w:rsidR="00580F96" w:rsidRDefault="00580F96" w:rsidP="00580F96">
      <w:pPr>
        <w:pStyle w:val="af8"/>
        <w:tabs>
          <w:tab w:val="left" w:pos="1065"/>
        </w:tabs>
        <w:ind w:left="0" w:firstLine="709"/>
        <w:jc w:val="both"/>
        <w:rPr>
          <w:sz w:val="28"/>
          <w:szCs w:val="28"/>
        </w:rPr>
      </w:pPr>
      <w:r w:rsidRPr="009B37CF">
        <w:rPr>
          <w:sz w:val="28"/>
          <w:szCs w:val="28"/>
        </w:rPr>
        <w:t>Основными источниками формирования налоговых доходов бюджета поселения, как и в предыдущие периоды, останутся налог на доходы физических лиц, земельный налог, налог на имущество физических лиц</w:t>
      </w:r>
      <w:r>
        <w:rPr>
          <w:sz w:val="28"/>
          <w:szCs w:val="28"/>
        </w:rPr>
        <w:t>, акцизов.</w:t>
      </w:r>
    </w:p>
    <w:p w:rsidR="00580F96" w:rsidRPr="000F5020" w:rsidRDefault="00580F96" w:rsidP="00580F96">
      <w:pPr>
        <w:pStyle w:val="af9"/>
        <w:ind w:firstLine="709"/>
        <w:jc w:val="both"/>
        <w:rPr>
          <w:b w:val="0"/>
        </w:rPr>
      </w:pPr>
      <w:r w:rsidRPr="000F5020">
        <w:rPr>
          <w:b w:val="0"/>
        </w:rPr>
        <w:t xml:space="preserve">Для увеличения доходной части бюджета </w:t>
      </w:r>
      <w:r w:rsidR="007156DD">
        <w:rPr>
          <w:b w:val="0"/>
        </w:rPr>
        <w:t>сельского</w:t>
      </w:r>
      <w:r w:rsidRPr="000F5020">
        <w:rPr>
          <w:b w:val="0"/>
        </w:rPr>
        <w:t xml:space="preserve"> поселения необходимо решение следующих задач:</w:t>
      </w:r>
    </w:p>
    <w:p w:rsidR="00580F96" w:rsidRPr="009B37CF" w:rsidRDefault="00580F96" w:rsidP="00580F96">
      <w:pPr>
        <w:pStyle w:val="af8"/>
        <w:tabs>
          <w:tab w:val="left" w:pos="106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B37CF">
        <w:rPr>
          <w:sz w:val="28"/>
          <w:szCs w:val="28"/>
        </w:rPr>
        <w:t xml:space="preserve">Формировать доходную часть бюджета </w:t>
      </w:r>
      <w:r w:rsidR="007156DD">
        <w:rPr>
          <w:sz w:val="28"/>
          <w:szCs w:val="28"/>
        </w:rPr>
        <w:t>Краснооктябрьского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B37CF">
        <w:rPr>
          <w:sz w:val="28"/>
          <w:szCs w:val="28"/>
        </w:rPr>
        <w:t>в соответствии с источниками доходов, установленных Бюджетным кодексом РФ.</w:t>
      </w:r>
    </w:p>
    <w:p w:rsidR="00580F96" w:rsidRPr="009B37CF" w:rsidRDefault="00580F96" w:rsidP="00580F96">
      <w:pPr>
        <w:pStyle w:val="af9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9B37CF">
        <w:rPr>
          <w:b w:val="0"/>
        </w:rPr>
        <w:t xml:space="preserve">Планировать поступление доходов от налогов с учетом нормативов, установленных законодательством РФ, учитывать факторы, оказывающие влияние на объем и структуру доходной части бюджета </w:t>
      </w:r>
      <w:r w:rsidR="007156DD">
        <w:rPr>
          <w:b w:val="0"/>
        </w:rPr>
        <w:t>Краснооктябрьского сельского поселения</w:t>
      </w:r>
      <w:r w:rsidRPr="009B37CF">
        <w:rPr>
          <w:b w:val="0"/>
        </w:rPr>
        <w:t>;</w:t>
      </w:r>
    </w:p>
    <w:p w:rsidR="00580F96" w:rsidRPr="009B37CF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9B37CF">
        <w:rPr>
          <w:color w:val="auto"/>
          <w:sz w:val="28"/>
          <w:szCs w:val="28"/>
        </w:rPr>
        <w:t xml:space="preserve">Совершенствовать  налоговую базу, а в частности более точный </w:t>
      </w:r>
      <w:r w:rsidR="00322284">
        <w:rPr>
          <w:color w:val="auto"/>
          <w:sz w:val="28"/>
          <w:szCs w:val="28"/>
        </w:rPr>
        <w:t xml:space="preserve">                        </w:t>
      </w:r>
      <w:r w:rsidRPr="009B37CF">
        <w:rPr>
          <w:color w:val="auto"/>
          <w:sz w:val="28"/>
          <w:szCs w:val="28"/>
        </w:rPr>
        <w:t>и реальный её учет;</w:t>
      </w:r>
    </w:p>
    <w:p w:rsidR="00580F96" w:rsidRPr="009B37CF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 </w:t>
      </w:r>
      <w:r w:rsidRPr="009B37CF">
        <w:rPr>
          <w:color w:val="auto"/>
          <w:sz w:val="28"/>
          <w:szCs w:val="28"/>
        </w:rPr>
        <w:t xml:space="preserve">Повышать качества администрирования неналоговых платежей </w:t>
      </w:r>
      <w:r w:rsidR="00322284">
        <w:rPr>
          <w:color w:val="auto"/>
          <w:sz w:val="28"/>
          <w:szCs w:val="28"/>
        </w:rPr>
        <w:t xml:space="preserve">                        </w:t>
      </w:r>
      <w:r w:rsidRPr="009B37CF">
        <w:rPr>
          <w:color w:val="auto"/>
          <w:sz w:val="28"/>
          <w:szCs w:val="28"/>
        </w:rPr>
        <w:t>в бюджет поселения;</w:t>
      </w:r>
    </w:p>
    <w:p w:rsidR="00580F96" w:rsidRPr="009B37CF" w:rsidRDefault="00580F96" w:rsidP="00580F96">
      <w:pPr>
        <w:pStyle w:val="af8"/>
        <w:tabs>
          <w:tab w:val="left" w:pos="106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B37CF">
        <w:rPr>
          <w:sz w:val="28"/>
          <w:szCs w:val="28"/>
        </w:rPr>
        <w:t xml:space="preserve">Учитывать изменения налогового и бюджетного законодательства, планируемые к введению с </w:t>
      </w:r>
      <w:r>
        <w:rPr>
          <w:sz w:val="28"/>
          <w:szCs w:val="28"/>
        </w:rPr>
        <w:t>202</w:t>
      </w:r>
      <w:r w:rsidR="006B47FE">
        <w:rPr>
          <w:sz w:val="28"/>
          <w:szCs w:val="28"/>
        </w:rPr>
        <w:t>4</w:t>
      </w:r>
      <w:r w:rsidRPr="009B37CF">
        <w:rPr>
          <w:sz w:val="28"/>
          <w:szCs w:val="28"/>
        </w:rPr>
        <w:t xml:space="preserve"> года;</w:t>
      </w:r>
    </w:p>
    <w:p w:rsidR="00580F96" w:rsidRPr="009B37CF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 w:rsidRPr="009B37CF">
        <w:rPr>
          <w:color w:val="auto"/>
          <w:sz w:val="28"/>
          <w:szCs w:val="28"/>
        </w:rPr>
        <w:t>Продолжать работу по проведению регулярного анализа возможностей увеличения поступлений от использования муниципального имущества, проведение работы, направленной на усиление ответственности арендаторов муниципального имущества;</w:t>
      </w:r>
    </w:p>
    <w:p w:rsidR="00580F96" w:rsidRPr="009B37CF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Pr="009B37CF">
        <w:rPr>
          <w:color w:val="auto"/>
          <w:sz w:val="28"/>
          <w:szCs w:val="28"/>
        </w:rPr>
        <w:t xml:space="preserve">Повысить уровень претензионной работы по взысканию дебиторской задолженности за аренду муниципального имущества; </w:t>
      </w:r>
    </w:p>
    <w:p w:rsidR="00580F96" w:rsidRPr="009B37CF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r w:rsidRPr="009B37CF">
        <w:rPr>
          <w:color w:val="auto"/>
          <w:sz w:val="28"/>
          <w:szCs w:val="28"/>
        </w:rPr>
        <w:t xml:space="preserve">Продолжить взаимодействие и взаимный информационный обмен между </w:t>
      </w:r>
      <w:r w:rsidR="00B11B3F" w:rsidRPr="00B11B3F">
        <w:rPr>
          <w:color w:val="auto"/>
          <w:sz w:val="28"/>
          <w:szCs w:val="28"/>
        </w:rPr>
        <w:t>УФНС России по Белгородской области</w:t>
      </w:r>
      <w:r>
        <w:rPr>
          <w:color w:val="auto"/>
          <w:sz w:val="28"/>
          <w:szCs w:val="28"/>
        </w:rPr>
        <w:t xml:space="preserve"> </w:t>
      </w:r>
      <w:r w:rsidRPr="009B37CF">
        <w:rPr>
          <w:color w:val="auto"/>
          <w:sz w:val="28"/>
          <w:szCs w:val="28"/>
        </w:rPr>
        <w:t xml:space="preserve">и администрацией </w:t>
      </w:r>
      <w:r w:rsidR="007156DD">
        <w:rPr>
          <w:color w:val="auto"/>
          <w:sz w:val="28"/>
          <w:szCs w:val="28"/>
        </w:rPr>
        <w:t>Краснооктябрьского сельского поселения</w:t>
      </w:r>
      <w:r w:rsidRPr="009B37CF">
        <w:rPr>
          <w:color w:val="auto"/>
          <w:sz w:val="28"/>
          <w:szCs w:val="28"/>
        </w:rPr>
        <w:t xml:space="preserve"> по выявлению налоговых правонарушений, взысканию недоимки по платежам в бюджет поселения;</w:t>
      </w:r>
    </w:p>
    <w:p w:rsidR="00580F96" w:rsidRPr="009B37CF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r w:rsidRPr="009B37CF">
        <w:rPr>
          <w:color w:val="auto"/>
          <w:sz w:val="28"/>
          <w:szCs w:val="28"/>
        </w:rPr>
        <w:t>Обеспечить деятельность комиссии по мобилизации дополнительных доходов в бюджет поселения;</w:t>
      </w:r>
    </w:p>
    <w:p w:rsidR="00580F96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</w:t>
      </w:r>
      <w:r w:rsidRPr="009B37CF">
        <w:rPr>
          <w:color w:val="auto"/>
          <w:sz w:val="28"/>
          <w:szCs w:val="28"/>
        </w:rPr>
        <w:t xml:space="preserve"> Формировать условия для максимально эффективного уровня налоговой нагрузки на основе оптимизации ставок и оценки экономической эффективности налоговых льгот по местным налогам, продолжить работу по оптимизации льгот, установленных по ме</w:t>
      </w:r>
      <w:r>
        <w:rPr>
          <w:color w:val="auto"/>
          <w:sz w:val="28"/>
          <w:szCs w:val="28"/>
        </w:rPr>
        <w:t>стным налогам.</w:t>
      </w:r>
    </w:p>
    <w:p w:rsidR="00B11B3F" w:rsidRDefault="00B11B3F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1B3F" w:rsidRPr="00EB30A8" w:rsidRDefault="00B11B3F" w:rsidP="00B11B3F">
      <w:pPr>
        <w:shd w:val="clear" w:color="auto" w:fill="FFFFFF"/>
        <w:ind w:right="139" w:firstLine="709"/>
        <w:jc w:val="center"/>
        <w:rPr>
          <w:b/>
          <w:color w:val="000000"/>
          <w:sz w:val="28"/>
          <w:szCs w:val="28"/>
        </w:rPr>
      </w:pPr>
      <w:r w:rsidRPr="00EB30A8">
        <w:rPr>
          <w:b/>
          <w:color w:val="000000"/>
          <w:sz w:val="28"/>
          <w:szCs w:val="28"/>
        </w:rPr>
        <w:t xml:space="preserve">Принятые и предполагаемые новации в части доходов бюджета </w:t>
      </w:r>
    </w:p>
    <w:p w:rsidR="00B11B3F" w:rsidRPr="00EB30A8" w:rsidRDefault="00B11B3F" w:rsidP="00B11B3F">
      <w:pPr>
        <w:shd w:val="clear" w:color="auto" w:fill="FFFFFF"/>
        <w:ind w:right="139" w:firstLine="709"/>
        <w:jc w:val="center"/>
        <w:rPr>
          <w:b/>
          <w:color w:val="000000"/>
          <w:sz w:val="28"/>
          <w:szCs w:val="28"/>
        </w:rPr>
      </w:pPr>
      <w:r w:rsidRPr="00EB30A8">
        <w:rPr>
          <w:b/>
          <w:color w:val="000000"/>
          <w:sz w:val="28"/>
          <w:szCs w:val="28"/>
        </w:rPr>
        <w:t>на планируемый период</w:t>
      </w:r>
    </w:p>
    <w:p w:rsidR="00B11B3F" w:rsidRPr="00EB30A8" w:rsidRDefault="00B11B3F" w:rsidP="00B11B3F">
      <w:pPr>
        <w:shd w:val="clear" w:color="auto" w:fill="FFFFFF"/>
        <w:ind w:right="139" w:firstLine="709"/>
        <w:jc w:val="center"/>
        <w:rPr>
          <w:b/>
          <w:color w:val="000000"/>
          <w:sz w:val="28"/>
          <w:szCs w:val="28"/>
        </w:rPr>
      </w:pPr>
    </w:p>
    <w:p w:rsidR="00B11B3F" w:rsidRPr="00EB30A8" w:rsidRDefault="00B11B3F" w:rsidP="00B11B3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EB30A8">
        <w:rPr>
          <w:bCs/>
          <w:color w:val="000000"/>
          <w:sz w:val="28"/>
          <w:szCs w:val="28"/>
        </w:rPr>
        <w:t>При прогнозировании показателей по налоговым и неналоговым источникам доходов необходимо учитывать следующие изменения законодательства, принятые или планируемые к введению с 1 января 202</w:t>
      </w:r>
      <w:r w:rsidR="006B47FE">
        <w:rPr>
          <w:bCs/>
          <w:color w:val="000000"/>
          <w:sz w:val="28"/>
          <w:szCs w:val="28"/>
        </w:rPr>
        <w:t>4</w:t>
      </w:r>
      <w:r w:rsidRPr="00EB30A8">
        <w:rPr>
          <w:bCs/>
          <w:color w:val="000000"/>
          <w:sz w:val="28"/>
          <w:szCs w:val="28"/>
        </w:rPr>
        <w:t xml:space="preserve"> года.</w:t>
      </w:r>
    </w:p>
    <w:p w:rsidR="00B11B3F" w:rsidRPr="00EB30A8" w:rsidRDefault="00B11B3F" w:rsidP="00B11B3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>С 1 января 202</w:t>
      </w:r>
      <w:r w:rsidR="006B47FE">
        <w:rPr>
          <w:color w:val="000000"/>
          <w:sz w:val="28"/>
          <w:szCs w:val="28"/>
        </w:rPr>
        <w:t>4</w:t>
      </w:r>
      <w:r w:rsidRPr="00EB30A8">
        <w:rPr>
          <w:color w:val="000000"/>
          <w:sz w:val="28"/>
          <w:szCs w:val="28"/>
        </w:rPr>
        <w:t xml:space="preserve"> года по упрощенной системе налогообложения на 202</w:t>
      </w:r>
      <w:r w:rsidR="006B47FE">
        <w:rPr>
          <w:color w:val="000000"/>
          <w:sz w:val="28"/>
          <w:szCs w:val="28"/>
        </w:rPr>
        <w:t>4</w:t>
      </w:r>
      <w:r w:rsidRPr="00EB30A8">
        <w:rPr>
          <w:color w:val="000000"/>
          <w:sz w:val="28"/>
          <w:szCs w:val="28"/>
        </w:rPr>
        <w:t xml:space="preserve"> – 202</w:t>
      </w:r>
      <w:r w:rsidR="006B47FE">
        <w:rPr>
          <w:color w:val="000000"/>
          <w:sz w:val="28"/>
          <w:szCs w:val="28"/>
        </w:rPr>
        <w:t>6</w:t>
      </w:r>
      <w:r w:rsidRPr="00EB30A8">
        <w:rPr>
          <w:color w:val="000000"/>
          <w:sz w:val="28"/>
          <w:szCs w:val="28"/>
        </w:rPr>
        <w:t xml:space="preserve"> годы будут пересмотрены дифференцированные нормативы отчислений в бюджеты городских округов и муниципальных районов с учетом поступающих в 202</w:t>
      </w:r>
      <w:r w:rsidR="006B47FE">
        <w:rPr>
          <w:color w:val="000000"/>
          <w:sz w:val="28"/>
          <w:szCs w:val="28"/>
        </w:rPr>
        <w:t>3</w:t>
      </w:r>
      <w:r w:rsidRPr="00EB30A8">
        <w:rPr>
          <w:color w:val="000000"/>
          <w:sz w:val="28"/>
          <w:szCs w:val="28"/>
        </w:rPr>
        <w:t xml:space="preserve"> году с территорий платежей.</w:t>
      </w:r>
    </w:p>
    <w:p w:rsidR="00B11B3F" w:rsidRPr="00EB30A8" w:rsidRDefault="00B11B3F" w:rsidP="00B11B3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>В 2022 году в соответствии со статьей 6 Федерального закона от 31 июля 2020 года № 269-ФЗ «О внесении изменений в отдельные законодательные акты Российской Федерации» проводится переоценка кадастровой стоимости земель всех категорий по состоянию на 1 января 2022 года. В соответствии с Федеральным законом № 67-ФЗ от 26 марта 2022 года с 1 января 2023 года в целях исчисления земельного налога будет применяться наименьшие из значений кадастровой оценки, внесенной в Единый государственный реестр недвижимости и подлежащей применению с 1 января 2022 года.</w:t>
      </w:r>
    </w:p>
    <w:p w:rsidR="00B11B3F" w:rsidRDefault="00B11B3F" w:rsidP="00B11B3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B30A8">
        <w:rPr>
          <w:sz w:val="28"/>
          <w:szCs w:val="28"/>
        </w:rPr>
        <w:t>Также с 1 января 2023 года вв</w:t>
      </w:r>
      <w:r w:rsidR="0028722F">
        <w:rPr>
          <w:sz w:val="28"/>
          <w:szCs w:val="28"/>
        </w:rPr>
        <w:t>еден</w:t>
      </w:r>
      <w:r w:rsidRPr="00EB30A8">
        <w:rPr>
          <w:sz w:val="28"/>
          <w:szCs w:val="28"/>
        </w:rPr>
        <w:t xml:space="preserve"> институт единого налогового счета, который предусматривает консолидацию всех обязанностей плательщика в едином сальдо расчетов с бюджетами бюджетной системы Российской Федерации с погашением из именного пополняемого авансового счета. Уплата производится одним платежным поручением без уточнения вида платежа, срока </w:t>
      </w:r>
      <w:r w:rsidRPr="00EB30A8">
        <w:rPr>
          <w:sz w:val="28"/>
          <w:szCs w:val="28"/>
        </w:rPr>
        <w:lastRenderedPageBreak/>
        <w:t>его уплаты, принадлежности к конкретному бюджету бюджетной системы. Данная норма учитыва</w:t>
      </w:r>
      <w:r w:rsidR="0028722F">
        <w:rPr>
          <w:sz w:val="28"/>
          <w:szCs w:val="28"/>
        </w:rPr>
        <w:t>е</w:t>
      </w:r>
      <w:r w:rsidRPr="00EB30A8">
        <w:rPr>
          <w:sz w:val="28"/>
          <w:szCs w:val="28"/>
        </w:rPr>
        <w:t>тся при подготовке кассового плана</w:t>
      </w:r>
      <w:r w:rsidR="0028722F">
        <w:rPr>
          <w:sz w:val="28"/>
          <w:szCs w:val="28"/>
        </w:rPr>
        <w:t>.</w:t>
      </w:r>
    </w:p>
    <w:p w:rsidR="00580F96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80F96" w:rsidRDefault="00580F96" w:rsidP="00580F96">
      <w:pPr>
        <w:pStyle w:val="a8"/>
        <w:tabs>
          <w:tab w:val="left" w:pos="0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Раздел</w:t>
      </w:r>
      <w:r w:rsidRPr="00A428C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Pr="002D116C">
        <w:rPr>
          <w:b/>
          <w:szCs w:val="28"/>
        </w:rPr>
        <w:t xml:space="preserve">Основные направления </w:t>
      </w:r>
      <w:r>
        <w:rPr>
          <w:b/>
          <w:szCs w:val="28"/>
        </w:rPr>
        <w:t>бюджетной</w:t>
      </w:r>
      <w:r w:rsidRPr="002D116C">
        <w:rPr>
          <w:b/>
          <w:szCs w:val="28"/>
        </w:rPr>
        <w:t xml:space="preserve"> политики</w:t>
      </w:r>
    </w:p>
    <w:p w:rsidR="00580F96" w:rsidRDefault="00580F96" w:rsidP="00580F96">
      <w:pPr>
        <w:pStyle w:val="a8"/>
        <w:tabs>
          <w:tab w:val="left" w:pos="0"/>
        </w:tabs>
        <w:ind w:firstLine="709"/>
        <w:jc w:val="center"/>
        <w:rPr>
          <w:b/>
          <w:szCs w:val="28"/>
        </w:rPr>
      </w:pPr>
    </w:p>
    <w:p w:rsidR="00580F96" w:rsidRDefault="00580F96" w:rsidP="00580F96">
      <w:pPr>
        <w:pStyle w:val="a8"/>
        <w:tabs>
          <w:tab w:val="left" w:pos="0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Основные подходы формирования предельных объемов бюджетных ассигнований бюджета </w:t>
      </w:r>
      <w:r w:rsidR="007156DD">
        <w:rPr>
          <w:b/>
          <w:szCs w:val="28"/>
        </w:rPr>
        <w:t>Краснооктябрьского сельского поселения</w:t>
      </w:r>
      <w:r>
        <w:rPr>
          <w:b/>
          <w:szCs w:val="28"/>
        </w:rPr>
        <w:t xml:space="preserve"> муниципального района «Белгородский </w:t>
      </w:r>
      <w:r w:rsidR="007156DD">
        <w:rPr>
          <w:b/>
          <w:szCs w:val="28"/>
        </w:rPr>
        <w:t>район» Белгородской</w:t>
      </w:r>
      <w:r>
        <w:rPr>
          <w:b/>
          <w:szCs w:val="28"/>
        </w:rPr>
        <w:t xml:space="preserve"> области </w:t>
      </w:r>
      <w:r w:rsidR="005D53AE">
        <w:rPr>
          <w:b/>
          <w:szCs w:val="28"/>
        </w:rPr>
        <w:t xml:space="preserve">                </w:t>
      </w:r>
      <w:r>
        <w:rPr>
          <w:b/>
          <w:szCs w:val="28"/>
        </w:rPr>
        <w:t>на 202</w:t>
      </w:r>
      <w:r w:rsidR="004D2239">
        <w:rPr>
          <w:b/>
          <w:szCs w:val="28"/>
        </w:rPr>
        <w:t>3</w:t>
      </w:r>
      <w:r>
        <w:rPr>
          <w:b/>
          <w:szCs w:val="28"/>
        </w:rPr>
        <w:t xml:space="preserve"> год и на плановый период 202</w:t>
      </w:r>
      <w:r w:rsidR="004D2239">
        <w:rPr>
          <w:b/>
          <w:szCs w:val="28"/>
        </w:rPr>
        <w:t>4</w:t>
      </w:r>
      <w:r>
        <w:rPr>
          <w:b/>
          <w:szCs w:val="28"/>
        </w:rPr>
        <w:t>-202</w:t>
      </w:r>
      <w:r w:rsidR="004D2239">
        <w:rPr>
          <w:b/>
          <w:szCs w:val="28"/>
        </w:rPr>
        <w:t>5</w:t>
      </w:r>
      <w:r>
        <w:rPr>
          <w:b/>
          <w:szCs w:val="28"/>
        </w:rPr>
        <w:t xml:space="preserve"> годов</w:t>
      </w:r>
    </w:p>
    <w:p w:rsidR="00580F96" w:rsidRDefault="00580F96" w:rsidP="00580F96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580F96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37C10">
        <w:rPr>
          <w:rFonts w:eastAsia="Times New Roman"/>
          <w:color w:val="auto"/>
          <w:sz w:val="28"/>
          <w:szCs w:val="28"/>
          <w:lang w:eastAsia="ru-RU"/>
        </w:rPr>
        <w:t>Ключевыми аспектами бюджетной политики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156DD">
        <w:rPr>
          <w:rFonts w:eastAsia="Times New Roman"/>
          <w:color w:val="auto"/>
          <w:sz w:val="28"/>
          <w:szCs w:val="28"/>
          <w:lang w:eastAsia="ru-RU"/>
        </w:rPr>
        <w:t>сельского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поселения </w:t>
      </w:r>
      <w:r w:rsidR="00D909CC">
        <w:rPr>
          <w:rFonts w:eastAsia="Times New Roman"/>
          <w:color w:val="auto"/>
          <w:sz w:val="28"/>
          <w:szCs w:val="28"/>
          <w:lang w:eastAsia="ru-RU"/>
        </w:rPr>
        <w:t>на 2023 год и на плановый период 2024 и 2025 годов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является безусловное исполнение принятых расходных обязательств</w:t>
      </w:r>
      <w:r w:rsidRPr="00737C1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наиболее эффективным способом, четкая увязка бюджетных расходов и повышение их влияния на достижение установленных целей, обеспечение стабильности бюджета, формирующей условия для устойчивого экономического роста поселения.</w:t>
      </w:r>
    </w:p>
    <w:p w:rsidR="00580F96" w:rsidRPr="00737C10" w:rsidRDefault="00580F96" w:rsidP="00580F9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0508">
        <w:rPr>
          <w:color w:val="auto"/>
          <w:sz w:val="28"/>
          <w:szCs w:val="28"/>
        </w:rPr>
        <w:t xml:space="preserve">Задачей </w:t>
      </w:r>
      <w:r w:rsidR="007156DD">
        <w:rPr>
          <w:color w:val="auto"/>
          <w:sz w:val="28"/>
          <w:szCs w:val="28"/>
        </w:rPr>
        <w:t>сельского</w:t>
      </w:r>
      <w:r w:rsidRPr="003F0508">
        <w:rPr>
          <w:color w:val="auto"/>
          <w:sz w:val="28"/>
          <w:szCs w:val="28"/>
        </w:rPr>
        <w:t xml:space="preserve"> поселения является формирование гибкой </w:t>
      </w:r>
      <w:r w:rsidR="005D53AE">
        <w:rPr>
          <w:color w:val="auto"/>
          <w:sz w:val="28"/>
          <w:szCs w:val="28"/>
        </w:rPr>
        <w:t xml:space="preserve">                              </w:t>
      </w:r>
      <w:r w:rsidRPr="003F0508">
        <w:rPr>
          <w:color w:val="auto"/>
          <w:sz w:val="28"/>
          <w:szCs w:val="28"/>
        </w:rPr>
        <w:t xml:space="preserve">и комплексной системы управления бюджетными расходами, увязкой </w:t>
      </w:r>
      <w:r w:rsidR="005D53AE">
        <w:rPr>
          <w:color w:val="auto"/>
          <w:sz w:val="28"/>
          <w:szCs w:val="28"/>
        </w:rPr>
        <w:t xml:space="preserve">                           </w:t>
      </w:r>
      <w:r w:rsidRPr="003F0508">
        <w:rPr>
          <w:color w:val="auto"/>
          <w:sz w:val="28"/>
          <w:szCs w:val="28"/>
        </w:rPr>
        <w:t xml:space="preserve">с системой стратегического управления, приоритезацией финансовых ресурсов на реализацию Указа Президента РФ от 7 мая 2018 года №204 </w:t>
      </w:r>
      <w:r w:rsidR="005D53AE">
        <w:rPr>
          <w:color w:val="auto"/>
          <w:sz w:val="28"/>
          <w:szCs w:val="28"/>
        </w:rPr>
        <w:t xml:space="preserve"> </w:t>
      </w:r>
      <w:r w:rsidRPr="003F0508">
        <w:rPr>
          <w:color w:val="auto"/>
          <w:sz w:val="28"/>
          <w:szCs w:val="28"/>
        </w:rPr>
        <w:t>«О национальных целях и стратегических задачах развития Российской Федерации на период до 2024 года», рациональное и эффективное использование бюджетных средств, соответственно, решения об увеличении действующих или о принятии новых расходных обязательств должны приниматься исходя из приоритетности расходных обязательств, с учетом применения принципов инициативного (па</w:t>
      </w:r>
      <w:r w:rsidR="0028722F">
        <w:rPr>
          <w:color w:val="auto"/>
          <w:sz w:val="28"/>
          <w:szCs w:val="28"/>
        </w:rPr>
        <w:t xml:space="preserve">ртиципаторного)  бюджетирования </w:t>
      </w:r>
      <w:r w:rsidRPr="003F0508">
        <w:rPr>
          <w:color w:val="auto"/>
          <w:sz w:val="28"/>
          <w:szCs w:val="28"/>
        </w:rPr>
        <w:t>и с учетом имеющихся доходных источников.</w:t>
      </w:r>
      <w:r>
        <w:rPr>
          <w:color w:val="auto"/>
          <w:sz w:val="28"/>
          <w:szCs w:val="28"/>
        </w:rPr>
        <w:t xml:space="preserve"> </w:t>
      </w:r>
    </w:p>
    <w:p w:rsidR="00580F96" w:rsidRPr="006A5F8C" w:rsidRDefault="00580F96" w:rsidP="00580F96">
      <w:pPr>
        <w:tabs>
          <w:tab w:val="left" w:pos="1065"/>
        </w:tabs>
        <w:ind w:firstLine="709"/>
        <w:jc w:val="both"/>
        <w:rPr>
          <w:sz w:val="28"/>
          <w:szCs w:val="28"/>
        </w:rPr>
      </w:pPr>
      <w:r w:rsidRPr="000F5020">
        <w:rPr>
          <w:sz w:val="28"/>
          <w:szCs w:val="28"/>
        </w:rPr>
        <w:t xml:space="preserve">В сфере расходов бюджета </w:t>
      </w:r>
      <w:r w:rsidR="007156DD">
        <w:rPr>
          <w:sz w:val="28"/>
          <w:szCs w:val="28"/>
        </w:rPr>
        <w:t>Краснооктябрьского сельского поселения</w:t>
      </w:r>
      <w:r w:rsidRPr="000F5020">
        <w:rPr>
          <w:sz w:val="28"/>
          <w:szCs w:val="28"/>
        </w:rPr>
        <w:t xml:space="preserve"> </w:t>
      </w:r>
      <w:r w:rsidRPr="00514D63">
        <w:rPr>
          <w:color w:val="000000"/>
          <w:sz w:val="28"/>
          <w:szCs w:val="28"/>
        </w:rPr>
        <w:t>продолжится дальнейшая реализация принципа формирования бюдже</w:t>
      </w:r>
      <w:r>
        <w:rPr>
          <w:color w:val="000000"/>
          <w:sz w:val="28"/>
          <w:szCs w:val="28"/>
        </w:rPr>
        <w:t xml:space="preserve">та поселения </w:t>
      </w:r>
      <w:r w:rsidRPr="00514D63">
        <w:rPr>
          <w:color w:val="000000"/>
          <w:sz w:val="28"/>
          <w:szCs w:val="28"/>
        </w:rPr>
        <w:t xml:space="preserve">на основе </w:t>
      </w:r>
      <w:r w:rsidRPr="00514D63">
        <w:rPr>
          <w:sz w:val="28"/>
          <w:szCs w:val="28"/>
        </w:rPr>
        <w:t xml:space="preserve">муниципальных и ведомственных целевых </w:t>
      </w:r>
      <w:r w:rsidRPr="00514D63">
        <w:rPr>
          <w:color w:val="000000"/>
          <w:sz w:val="28"/>
          <w:szCs w:val="28"/>
        </w:rPr>
        <w:t>программ, что повысит обоснованность бюджетных ассигнований на этапе их формирования, обеспечит их большую прозрачность для населения и наличие более широких возможностей для оценки их эффективности</w:t>
      </w:r>
      <w:r>
        <w:rPr>
          <w:color w:val="000000"/>
          <w:sz w:val="28"/>
          <w:szCs w:val="28"/>
        </w:rPr>
        <w:t>.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</w:t>
      </w:r>
      <w:r w:rsidR="007156DD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поселения осуществляется формирование предложений по предельным объемам бюджетных ассигнований в пределах своей компетенции.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«базовых» объемов бюджетных ассигнований бюджета на 202</w:t>
      </w:r>
      <w:r w:rsidR="004D223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4D223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годы принимаются бюджетные ассигнования, утвержденные решением </w:t>
      </w:r>
      <w:r w:rsidR="007156DD">
        <w:rPr>
          <w:color w:val="000000"/>
          <w:sz w:val="28"/>
          <w:szCs w:val="28"/>
        </w:rPr>
        <w:t>Земского</w:t>
      </w:r>
      <w:r>
        <w:rPr>
          <w:color w:val="000000"/>
          <w:sz w:val="28"/>
          <w:szCs w:val="28"/>
        </w:rPr>
        <w:t xml:space="preserve"> собрания </w:t>
      </w:r>
      <w:r w:rsidR="007156DD">
        <w:rPr>
          <w:color w:val="000000"/>
          <w:sz w:val="28"/>
          <w:szCs w:val="28"/>
        </w:rPr>
        <w:t>Краснооктябрьского сельского поселения</w:t>
      </w:r>
      <w:r>
        <w:rPr>
          <w:color w:val="000000"/>
          <w:sz w:val="28"/>
          <w:szCs w:val="28"/>
        </w:rPr>
        <w:t xml:space="preserve">, «базовые </w:t>
      </w:r>
      <w:r w:rsidRPr="004F08E4">
        <w:rPr>
          <w:color w:val="000000"/>
          <w:sz w:val="28"/>
          <w:szCs w:val="28"/>
        </w:rPr>
        <w:t>объемы 2023 года приняты равными «базовым» объемам 2022 года, с учетом решений Президента РФ и Правительства РФ, Белгородской области исходя из необходимости: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достижение национальных целей развития Российской Федерации, определенных Указом Президента РФ от 7 мая 2018 года №204 </w:t>
      </w:r>
      <w:r w:rsidR="005D53AE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«О национальных целях и стратегических задачах развития Российской </w:t>
      </w:r>
      <w:r>
        <w:rPr>
          <w:color w:val="000000"/>
          <w:sz w:val="28"/>
          <w:szCs w:val="28"/>
        </w:rPr>
        <w:lastRenderedPageBreak/>
        <w:t>Федерации на период до 2024 года», а также целей и целевых показателей, задач муниципальной программы;</w:t>
      </w:r>
    </w:p>
    <w:p w:rsidR="00580F96" w:rsidRPr="007A6079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обеспечения в первоочередном порядке исполнения публичных нормативных обязательств и иных социальных выплат населения с учетом ежегодной индексации</w:t>
      </w:r>
      <w:r w:rsidR="002A5B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(прогнозный уровень индексации) </w:t>
      </w:r>
      <w:r w:rsidRPr="004F08E4">
        <w:rPr>
          <w:color w:val="000000"/>
          <w:sz w:val="28"/>
          <w:szCs w:val="28"/>
        </w:rPr>
        <w:t>с 1 января в 202</w:t>
      </w:r>
      <w:r w:rsidR="0028722F">
        <w:rPr>
          <w:color w:val="000000"/>
          <w:sz w:val="28"/>
          <w:szCs w:val="28"/>
        </w:rPr>
        <w:t>4</w:t>
      </w:r>
      <w:r w:rsidRPr="004F08E4">
        <w:rPr>
          <w:color w:val="000000"/>
          <w:sz w:val="28"/>
          <w:szCs w:val="28"/>
        </w:rPr>
        <w:t xml:space="preserve"> году – </w:t>
      </w:r>
      <w:r w:rsidR="0028722F">
        <w:rPr>
          <w:color w:val="000000"/>
          <w:sz w:val="28"/>
          <w:szCs w:val="28"/>
        </w:rPr>
        <w:t>4</w:t>
      </w:r>
      <w:r w:rsidRPr="004F08E4">
        <w:rPr>
          <w:color w:val="000000"/>
          <w:sz w:val="28"/>
          <w:szCs w:val="28"/>
        </w:rPr>
        <w:t xml:space="preserve"> процента; с 1 </w:t>
      </w:r>
      <w:r w:rsidR="004F08E4" w:rsidRPr="004F08E4">
        <w:rPr>
          <w:color w:val="000000"/>
          <w:sz w:val="28"/>
          <w:szCs w:val="28"/>
        </w:rPr>
        <w:t>янва</w:t>
      </w:r>
      <w:r w:rsidRPr="004F08E4">
        <w:rPr>
          <w:color w:val="000000"/>
          <w:sz w:val="28"/>
          <w:szCs w:val="28"/>
        </w:rPr>
        <w:t>ря 202</w:t>
      </w:r>
      <w:r w:rsidR="0028722F">
        <w:rPr>
          <w:color w:val="000000"/>
          <w:sz w:val="28"/>
          <w:szCs w:val="28"/>
        </w:rPr>
        <w:t>5</w:t>
      </w:r>
      <w:r w:rsidRPr="004F08E4">
        <w:rPr>
          <w:color w:val="000000"/>
          <w:sz w:val="28"/>
          <w:szCs w:val="28"/>
        </w:rPr>
        <w:t xml:space="preserve"> года – 4 процента; с 1 </w:t>
      </w:r>
      <w:r w:rsidR="004F08E4" w:rsidRPr="004F08E4">
        <w:rPr>
          <w:color w:val="000000"/>
          <w:sz w:val="28"/>
          <w:szCs w:val="28"/>
        </w:rPr>
        <w:t>янва</w:t>
      </w:r>
      <w:r w:rsidRPr="004F08E4">
        <w:rPr>
          <w:color w:val="000000"/>
          <w:sz w:val="28"/>
          <w:szCs w:val="28"/>
        </w:rPr>
        <w:t>ря 202</w:t>
      </w:r>
      <w:r w:rsidR="002D0FBE">
        <w:rPr>
          <w:color w:val="000000"/>
          <w:sz w:val="28"/>
          <w:szCs w:val="28"/>
        </w:rPr>
        <w:t>6</w:t>
      </w:r>
      <w:r w:rsidRPr="004F08E4">
        <w:rPr>
          <w:color w:val="000000"/>
          <w:sz w:val="28"/>
          <w:szCs w:val="28"/>
        </w:rPr>
        <w:t xml:space="preserve"> года –</w:t>
      </w:r>
      <w:r w:rsidR="005D53AE">
        <w:rPr>
          <w:color w:val="000000"/>
          <w:sz w:val="28"/>
          <w:szCs w:val="28"/>
        </w:rPr>
        <w:t xml:space="preserve"> </w:t>
      </w:r>
      <w:r w:rsidRPr="004F08E4">
        <w:rPr>
          <w:color w:val="000000"/>
          <w:sz w:val="28"/>
          <w:szCs w:val="28"/>
        </w:rPr>
        <w:t>4 процента;</w:t>
      </w:r>
    </w:p>
    <w:p w:rsidR="00580F96" w:rsidRPr="004F08E4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08E4">
        <w:rPr>
          <w:color w:val="000000"/>
          <w:sz w:val="28"/>
          <w:szCs w:val="28"/>
        </w:rPr>
        <w:t>- обеспечение выполнения положений Указов Президента РФ  с учетом привлечения необходимых ресурсов за счет реорганизации неэффективных организаций и программ и внебюджетных источников: 202</w:t>
      </w:r>
      <w:r w:rsidR="002D0FBE">
        <w:rPr>
          <w:color w:val="000000"/>
          <w:sz w:val="28"/>
          <w:szCs w:val="28"/>
        </w:rPr>
        <w:t>4</w:t>
      </w:r>
      <w:r w:rsidRPr="004F08E4">
        <w:rPr>
          <w:color w:val="000000"/>
          <w:sz w:val="28"/>
          <w:szCs w:val="28"/>
        </w:rPr>
        <w:t xml:space="preserve"> г. -</w:t>
      </w:r>
      <w:r w:rsidR="002D0FBE">
        <w:rPr>
          <w:color w:val="000000"/>
          <w:sz w:val="28"/>
          <w:szCs w:val="28"/>
        </w:rPr>
        <w:t>44 55</w:t>
      </w:r>
      <w:r w:rsidR="002A5BF2" w:rsidRPr="004F08E4">
        <w:rPr>
          <w:color w:val="000000"/>
          <w:sz w:val="28"/>
          <w:szCs w:val="28"/>
        </w:rPr>
        <w:t>0</w:t>
      </w:r>
      <w:r w:rsidRPr="004F08E4">
        <w:rPr>
          <w:color w:val="000000"/>
          <w:sz w:val="28"/>
          <w:szCs w:val="28"/>
        </w:rPr>
        <w:t xml:space="preserve"> руб.; 202</w:t>
      </w:r>
      <w:r w:rsidR="007156DD">
        <w:rPr>
          <w:color w:val="000000"/>
          <w:sz w:val="28"/>
          <w:szCs w:val="28"/>
        </w:rPr>
        <w:t>5</w:t>
      </w:r>
      <w:r w:rsidRPr="004F08E4">
        <w:rPr>
          <w:color w:val="000000"/>
          <w:sz w:val="28"/>
          <w:szCs w:val="28"/>
        </w:rPr>
        <w:t xml:space="preserve"> г. – </w:t>
      </w:r>
      <w:r w:rsidR="0038727B">
        <w:rPr>
          <w:color w:val="000000"/>
          <w:sz w:val="28"/>
          <w:szCs w:val="28"/>
        </w:rPr>
        <w:t>4</w:t>
      </w:r>
      <w:r w:rsidR="002D0FBE">
        <w:rPr>
          <w:color w:val="000000"/>
          <w:sz w:val="28"/>
          <w:szCs w:val="28"/>
        </w:rPr>
        <w:t>7 62</w:t>
      </w:r>
      <w:r w:rsidR="002A5BF2" w:rsidRPr="004F08E4">
        <w:rPr>
          <w:color w:val="000000"/>
          <w:sz w:val="28"/>
          <w:szCs w:val="28"/>
        </w:rPr>
        <w:t>0</w:t>
      </w:r>
      <w:r w:rsidRPr="004F08E4">
        <w:rPr>
          <w:color w:val="000000"/>
          <w:sz w:val="28"/>
          <w:szCs w:val="28"/>
        </w:rPr>
        <w:t xml:space="preserve"> руб.; 202</w:t>
      </w:r>
      <w:r w:rsidR="002D0FBE">
        <w:rPr>
          <w:color w:val="000000"/>
          <w:sz w:val="28"/>
          <w:szCs w:val="28"/>
        </w:rPr>
        <w:t>6</w:t>
      </w:r>
      <w:r w:rsidRPr="004F08E4">
        <w:rPr>
          <w:color w:val="000000"/>
          <w:sz w:val="28"/>
          <w:szCs w:val="28"/>
        </w:rPr>
        <w:t xml:space="preserve"> г. – </w:t>
      </w:r>
      <w:r w:rsidR="002D0FBE">
        <w:rPr>
          <w:color w:val="000000"/>
          <w:sz w:val="28"/>
          <w:szCs w:val="28"/>
        </w:rPr>
        <w:t>50 9</w:t>
      </w:r>
      <w:r w:rsidR="004F08E4" w:rsidRPr="004F08E4">
        <w:rPr>
          <w:color w:val="000000"/>
          <w:sz w:val="28"/>
          <w:szCs w:val="28"/>
        </w:rPr>
        <w:t>00</w:t>
      </w:r>
      <w:r w:rsidR="0038727B">
        <w:rPr>
          <w:color w:val="000000"/>
          <w:sz w:val="28"/>
          <w:szCs w:val="28"/>
        </w:rPr>
        <w:t xml:space="preserve"> руб.</w:t>
      </w:r>
    </w:p>
    <w:p w:rsidR="0038727B" w:rsidRPr="00EB30A8" w:rsidRDefault="0038727B" w:rsidP="0038727B">
      <w:pPr>
        <w:ind w:right="139" w:firstLine="709"/>
        <w:jc w:val="both"/>
        <w:rPr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 xml:space="preserve">Средние темпы роста фонда оплаты труда на территории </w:t>
      </w:r>
      <w:r>
        <w:rPr>
          <w:color w:val="000000"/>
          <w:sz w:val="28"/>
          <w:szCs w:val="28"/>
        </w:rPr>
        <w:t>поселения</w:t>
      </w:r>
      <w:r w:rsidRPr="00EB30A8">
        <w:rPr>
          <w:color w:val="000000"/>
          <w:sz w:val="28"/>
          <w:szCs w:val="28"/>
        </w:rPr>
        <w:t xml:space="preserve"> составят в 202</w:t>
      </w:r>
      <w:r w:rsidR="002D0FBE">
        <w:rPr>
          <w:color w:val="000000"/>
          <w:sz w:val="28"/>
          <w:szCs w:val="28"/>
        </w:rPr>
        <w:t>4</w:t>
      </w:r>
      <w:r w:rsidRPr="00EB30A8">
        <w:rPr>
          <w:color w:val="000000"/>
          <w:sz w:val="28"/>
          <w:szCs w:val="28"/>
        </w:rPr>
        <w:t xml:space="preserve"> году – 11</w:t>
      </w:r>
      <w:r w:rsidR="002D0FBE">
        <w:rPr>
          <w:color w:val="000000"/>
          <w:sz w:val="28"/>
          <w:szCs w:val="28"/>
        </w:rPr>
        <w:t>0</w:t>
      </w:r>
      <w:r w:rsidRPr="00EB30A8">
        <w:rPr>
          <w:color w:val="000000"/>
          <w:sz w:val="28"/>
          <w:szCs w:val="28"/>
        </w:rPr>
        <w:t>,0 процента, в 202</w:t>
      </w:r>
      <w:r w:rsidR="002D0FBE">
        <w:rPr>
          <w:color w:val="000000"/>
          <w:sz w:val="28"/>
          <w:szCs w:val="28"/>
        </w:rPr>
        <w:t>5</w:t>
      </w:r>
      <w:r w:rsidRPr="00EB30A8">
        <w:rPr>
          <w:color w:val="000000"/>
          <w:sz w:val="28"/>
          <w:szCs w:val="28"/>
        </w:rPr>
        <w:t xml:space="preserve"> году – 11</w:t>
      </w:r>
      <w:r w:rsidR="002D0FBE">
        <w:rPr>
          <w:color w:val="000000"/>
          <w:sz w:val="28"/>
          <w:szCs w:val="28"/>
        </w:rPr>
        <w:t>0,6</w:t>
      </w:r>
      <w:r w:rsidRPr="00EB30A8">
        <w:rPr>
          <w:color w:val="000000"/>
          <w:sz w:val="28"/>
          <w:szCs w:val="28"/>
        </w:rPr>
        <w:t xml:space="preserve"> процента, в 202</w:t>
      </w:r>
      <w:r w:rsidR="002D0FBE">
        <w:rPr>
          <w:color w:val="000000"/>
          <w:sz w:val="28"/>
          <w:szCs w:val="28"/>
        </w:rPr>
        <w:t>6 году – 110,8</w:t>
      </w:r>
      <w:r w:rsidRPr="00EB30A8">
        <w:rPr>
          <w:color w:val="000000"/>
          <w:sz w:val="28"/>
          <w:szCs w:val="28"/>
        </w:rPr>
        <w:t xml:space="preserve"> процента.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распределении бюджетных ассигнований на повышение фонда оплаты работников учреждений следует учитывать необходимость роста доли внебюджетных источников в структуре фонда оплаты труда и соответствии </w:t>
      </w:r>
      <w:r w:rsidR="005D53AE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с планами мероприятий по реализации дорожной карты;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обеспечения уплаты в полном объеме налогов и сборов в соответствии </w:t>
      </w:r>
      <w:r w:rsidR="005D53AE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с законодательством РФ о налогах и сборах;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распределения бюджетных ассигнований с учетом неиспользованных остатков средств на счетах подведомственных учреждений;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сокращения дебиторской задолженности по расходам, в том числе образовавшейся в связи с авансированием договоров (муниципальных контрактов);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обеспечения соблюдения требований законодательства РФ </w:t>
      </w:r>
      <w:r w:rsidR="005D53AE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о</w:t>
      </w:r>
      <w:r w:rsidR="005D53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контрактной системе в сфере закупок, нормативных правовых актов в части планирования закупок.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своевременного начала исполнения бюджета в 202</w:t>
      </w:r>
      <w:r w:rsidR="002D0FB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администрацией поселения и ее подведомственными учреждениями необходимо обеспечить формирование в региональной информационной системе проектов планов закупок товаров, работ, услуг для обеспечения муниципальных нужд в соответствии с 44-ФЗ.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</w:t>
      </w:r>
      <w:bookmarkStart w:id="0" w:name="_GoBack"/>
      <w:bookmarkEnd w:id="0"/>
      <w:r>
        <w:rPr>
          <w:color w:val="000000"/>
          <w:sz w:val="28"/>
          <w:szCs w:val="28"/>
        </w:rPr>
        <w:t xml:space="preserve">т учитывать жесткое правило, что цена единицы планируемых </w:t>
      </w:r>
      <w:r w:rsidR="005D53AE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энергетической эффективности и обеспечения энергосбережения расходы бюджетных учреждений поселения на оплату коммунальных услуг планируются с учетом утвержденных параметров программ по энергосбережению и повышению энергетической эффективности. При этом, учреждение обязано обеспечить снижение объема потребленных энергоресурсов в натуральных показателях к уровню предыдущего года.</w:t>
      </w:r>
    </w:p>
    <w:p w:rsidR="003F0508" w:rsidRPr="00EB30A8" w:rsidRDefault="003F0508" w:rsidP="003F050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B30A8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целях повышения энергетической эффективности и обеспечения энергосбережения</w:t>
      </w:r>
      <w:r w:rsidRPr="00EB30A8">
        <w:rPr>
          <w:rFonts w:ascii="Times New Roman" w:hAnsi="Times New Roman" w:cs="Times New Roman"/>
          <w:color w:val="000000"/>
          <w:sz w:val="28"/>
          <w:szCs w:val="28"/>
        </w:rPr>
        <w:t xml:space="preserve"> расходы учреждений на оплату энергоресурсов </w:t>
      </w:r>
      <w:r w:rsidR="005D53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EB30A8">
        <w:rPr>
          <w:rFonts w:ascii="Times New Roman" w:hAnsi="Times New Roman" w:cs="Times New Roman"/>
          <w:color w:val="000000"/>
          <w:sz w:val="28"/>
          <w:szCs w:val="28"/>
        </w:rPr>
        <w:t xml:space="preserve">и коммунальные услуги планируются с учетом утвержденных параметров программ по энергосбережению и повышению энергетической эффективности. </w:t>
      </w:r>
      <w:r w:rsidRPr="00EB30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этом учреждения обязаны обеспечить снижение объема потребленных энергоресурсов и коммунальных услуг в натуральных показателях к уровню предыдущего года.</w:t>
      </w:r>
    </w:p>
    <w:p w:rsidR="003F0508" w:rsidRPr="00EB30A8" w:rsidRDefault="003F0508" w:rsidP="003F050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0A8">
        <w:rPr>
          <w:rFonts w:ascii="Times New Roman" w:hAnsi="Times New Roman" w:cs="Times New Roman"/>
          <w:color w:val="000000"/>
          <w:sz w:val="28"/>
          <w:szCs w:val="28"/>
        </w:rPr>
        <w:t>При формировании расходов бюджета на 202</w:t>
      </w:r>
      <w:r w:rsidR="002D0FB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B30A8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2D0FB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B30A8">
        <w:rPr>
          <w:rFonts w:ascii="Times New Roman" w:hAnsi="Times New Roman" w:cs="Times New Roman"/>
          <w:color w:val="000000"/>
          <w:sz w:val="28"/>
          <w:szCs w:val="28"/>
        </w:rPr>
        <w:t xml:space="preserve"> годы  будет учтена динамика плановых и фактических объемов потребления энергоресурсов </w:t>
      </w:r>
      <w:r w:rsidR="005D53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B30A8">
        <w:rPr>
          <w:rFonts w:ascii="Times New Roman" w:hAnsi="Times New Roman" w:cs="Times New Roman"/>
          <w:color w:val="000000"/>
          <w:sz w:val="28"/>
          <w:szCs w:val="28"/>
        </w:rPr>
        <w:t>и коммунальных услуг бюджетными учреждениями за предыдущие периоды.</w:t>
      </w:r>
    </w:p>
    <w:p w:rsidR="003F0508" w:rsidRPr="00EB30A8" w:rsidRDefault="003F0508" w:rsidP="003F0508">
      <w:pPr>
        <w:ind w:firstLine="709"/>
        <w:jc w:val="both"/>
        <w:rPr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 xml:space="preserve">Необходимо отметить, что Приказом Минэкономразвития России                    от 15 июля 2020 г. за № 425 утверждены Методические рекомендации по определению целевого уровня снижения потребления муниципальными учреждениями суммарного объема потребленных ими энергетических ресурсов и воды. Согласно постановлению Правительства Российской Федерации </w:t>
      </w:r>
      <w:r w:rsidR="005D53AE">
        <w:rPr>
          <w:color w:val="000000"/>
          <w:sz w:val="28"/>
          <w:szCs w:val="28"/>
        </w:rPr>
        <w:t xml:space="preserve">                  </w:t>
      </w:r>
      <w:r w:rsidRPr="00EB30A8">
        <w:rPr>
          <w:color w:val="000000"/>
          <w:sz w:val="28"/>
          <w:szCs w:val="28"/>
        </w:rPr>
        <w:t>от 7 октября 2019 г. № 1289 главные распорядители бюджетных средств в срок до 30 сентября 2020 года должны были утвердить для находящихся в их ведении подведомственным учреждениям уровень снижения потребления ресурсов на ближайшие 3 года.</w:t>
      </w:r>
    </w:p>
    <w:p w:rsidR="003F0508" w:rsidRPr="00EB30A8" w:rsidRDefault="003F0508" w:rsidP="003F0508">
      <w:pPr>
        <w:ind w:firstLine="709"/>
        <w:jc w:val="both"/>
        <w:rPr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 xml:space="preserve">Главные распорядители бюджетных средств должны: </w:t>
      </w:r>
    </w:p>
    <w:p w:rsidR="003F0508" w:rsidRPr="00EB30A8" w:rsidRDefault="003F0508" w:rsidP="003F0508">
      <w:pPr>
        <w:ind w:firstLine="709"/>
        <w:jc w:val="both"/>
        <w:rPr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 xml:space="preserve">определить потенциал снижения потребления ресурсов каждого подведомственного учреждения (по каждому виду ресурсов, для каждого здания); </w:t>
      </w:r>
    </w:p>
    <w:p w:rsidR="003F0508" w:rsidRPr="00EB30A8" w:rsidRDefault="003F0508" w:rsidP="003F0508">
      <w:pPr>
        <w:ind w:firstLine="709"/>
        <w:jc w:val="both"/>
        <w:rPr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>определить целевой уровень снижения потребления ресурсов на трехлетний период;</w:t>
      </w:r>
    </w:p>
    <w:p w:rsidR="003F0508" w:rsidRPr="00EB30A8" w:rsidRDefault="003F0508" w:rsidP="003F0508">
      <w:pPr>
        <w:ind w:firstLine="709"/>
        <w:jc w:val="both"/>
        <w:rPr>
          <w:color w:val="000000"/>
          <w:sz w:val="28"/>
          <w:szCs w:val="28"/>
        </w:rPr>
      </w:pPr>
      <w:r w:rsidRPr="00EB30A8">
        <w:rPr>
          <w:color w:val="000000"/>
          <w:sz w:val="28"/>
          <w:szCs w:val="28"/>
        </w:rPr>
        <w:t>установить подведомственным учреждениям целевой уровень снижения потребления ресурсов на трехлетний период 202</w:t>
      </w:r>
      <w:r w:rsidR="002D0FBE">
        <w:rPr>
          <w:color w:val="000000"/>
          <w:sz w:val="28"/>
          <w:szCs w:val="28"/>
        </w:rPr>
        <w:t>4</w:t>
      </w:r>
      <w:r w:rsidRPr="00EB30A8">
        <w:rPr>
          <w:color w:val="000000"/>
          <w:sz w:val="28"/>
          <w:szCs w:val="28"/>
        </w:rPr>
        <w:t>-202</w:t>
      </w:r>
      <w:r w:rsidR="002D0FBE">
        <w:rPr>
          <w:color w:val="000000"/>
          <w:sz w:val="28"/>
          <w:szCs w:val="28"/>
        </w:rPr>
        <w:t>6</w:t>
      </w:r>
      <w:r w:rsidRPr="00EB30A8">
        <w:rPr>
          <w:color w:val="000000"/>
          <w:sz w:val="28"/>
          <w:szCs w:val="28"/>
        </w:rPr>
        <w:t xml:space="preserve"> годы.</w:t>
      </w:r>
    </w:p>
    <w:p w:rsidR="00580F96" w:rsidRDefault="00580F96" w:rsidP="00580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расходов </w:t>
      </w:r>
      <w:r w:rsidRPr="00514D63">
        <w:rPr>
          <w:color w:val="000000"/>
          <w:sz w:val="28"/>
          <w:szCs w:val="28"/>
        </w:rPr>
        <w:t xml:space="preserve">бюджета поселения в </w:t>
      </w:r>
      <w:r>
        <w:rPr>
          <w:color w:val="000000"/>
          <w:sz w:val="28"/>
          <w:szCs w:val="28"/>
        </w:rPr>
        <w:t>202</w:t>
      </w:r>
      <w:r w:rsidR="002D0FB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и плановый период 202</w:t>
      </w:r>
      <w:r w:rsidR="002D0FB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2D0FB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  <w:r w:rsidRPr="00514D63">
        <w:rPr>
          <w:color w:val="000000"/>
          <w:sz w:val="28"/>
          <w:szCs w:val="28"/>
        </w:rPr>
        <w:t xml:space="preserve"> не претерпит существенных изменений. По-прежнему наибольший удельный вес в расходах бюджета</w:t>
      </w:r>
      <w:r w:rsidRPr="00514D63">
        <w:rPr>
          <w:sz w:val="28"/>
          <w:szCs w:val="28"/>
        </w:rPr>
        <w:t xml:space="preserve"> поселения займут расходы на жилищно-коммунальное хозяйство</w:t>
      </w:r>
      <w:r>
        <w:rPr>
          <w:sz w:val="28"/>
          <w:szCs w:val="28"/>
        </w:rPr>
        <w:t>, культуру.</w:t>
      </w:r>
    </w:p>
    <w:p w:rsidR="00580F96" w:rsidRPr="00514D63" w:rsidRDefault="00580F96" w:rsidP="00580F96">
      <w:pPr>
        <w:pStyle w:val="Default"/>
        <w:ind w:firstLine="709"/>
        <w:jc w:val="both"/>
        <w:rPr>
          <w:sz w:val="28"/>
          <w:szCs w:val="28"/>
        </w:rPr>
      </w:pPr>
      <w:r w:rsidRPr="0023660A">
        <w:rPr>
          <w:sz w:val="28"/>
          <w:szCs w:val="28"/>
        </w:rPr>
        <w:t>В области транспорта</w:t>
      </w:r>
      <w:r w:rsidRPr="00514D63">
        <w:rPr>
          <w:sz w:val="28"/>
          <w:szCs w:val="28"/>
        </w:rPr>
        <w:t xml:space="preserve"> бюджетная политика будет направлена на обеспечение доступности транспортных услуг для пассажиров и улучшения их качества. </w:t>
      </w:r>
    </w:p>
    <w:p w:rsidR="00580F96" w:rsidRPr="00514D63" w:rsidRDefault="00580F96" w:rsidP="00580F96">
      <w:pPr>
        <w:pStyle w:val="a6"/>
        <w:ind w:firstLine="709"/>
        <w:jc w:val="both"/>
        <w:rPr>
          <w:szCs w:val="28"/>
        </w:rPr>
      </w:pPr>
      <w:r w:rsidRPr="0023660A">
        <w:rPr>
          <w:szCs w:val="28"/>
        </w:rPr>
        <w:t>В области содержания автомобильных дорог</w:t>
      </w:r>
      <w:r w:rsidRPr="00514D63">
        <w:rPr>
          <w:szCs w:val="28"/>
        </w:rPr>
        <w:t xml:space="preserve"> бюджетная политика будет направлена на</w:t>
      </w:r>
      <w:r w:rsidRPr="00514D63">
        <w:rPr>
          <w:sz w:val="22"/>
          <w:szCs w:val="22"/>
        </w:rPr>
        <w:t xml:space="preserve"> </w:t>
      </w:r>
      <w:r w:rsidRPr="00514D63">
        <w:rPr>
          <w:szCs w:val="28"/>
        </w:rPr>
        <w:t>содержания их в надлежащем состоянии. Эта задача приобретает первостепенное значение, поскольку обеспечивает их сохранность, долговечность и надежность, эффективность обслуживания пользователей и оптимизацию бюджетных средств, выделяемых на нужды дорожного хозяйства.</w:t>
      </w:r>
    </w:p>
    <w:p w:rsidR="00580F96" w:rsidRPr="00514D63" w:rsidRDefault="00580F96" w:rsidP="00580F96">
      <w:pPr>
        <w:pStyle w:val="a8"/>
        <w:ind w:firstLine="709"/>
        <w:jc w:val="both"/>
        <w:rPr>
          <w:szCs w:val="28"/>
        </w:rPr>
      </w:pPr>
      <w:r w:rsidRPr="0023660A">
        <w:rPr>
          <w:szCs w:val="28"/>
        </w:rPr>
        <w:t>В области</w:t>
      </w:r>
      <w:r w:rsidRPr="0023660A">
        <w:rPr>
          <w:b/>
          <w:sz w:val="22"/>
          <w:szCs w:val="22"/>
        </w:rPr>
        <w:t xml:space="preserve"> </w:t>
      </w:r>
      <w:r w:rsidRPr="0023660A">
        <w:rPr>
          <w:szCs w:val="28"/>
        </w:rPr>
        <w:t>жилищно-коммунального хозяйства</w:t>
      </w:r>
      <w:r w:rsidRPr="00514D63">
        <w:rPr>
          <w:szCs w:val="28"/>
        </w:rPr>
        <w:t xml:space="preserve"> бюджетная политика будет направлена на дальнейшее его развитие.</w:t>
      </w:r>
      <w:r w:rsidRPr="00514D63">
        <w:rPr>
          <w:sz w:val="22"/>
          <w:szCs w:val="22"/>
        </w:rPr>
        <w:t xml:space="preserve"> </w:t>
      </w:r>
      <w:r w:rsidRPr="00514D63">
        <w:rPr>
          <w:szCs w:val="28"/>
        </w:rPr>
        <w:t>За счет средств бюджета поселения планируются расходы на поддержание существующего жилищного фонда поселения в надлежащем состоянии.</w:t>
      </w:r>
    </w:p>
    <w:p w:rsidR="00580F96" w:rsidRPr="00514D63" w:rsidRDefault="00580F96" w:rsidP="00580F96">
      <w:pPr>
        <w:pStyle w:val="a8"/>
        <w:ind w:firstLine="709"/>
        <w:jc w:val="both"/>
        <w:rPr>
          <w:szCs w:val="28"/>
        </w:rPr>
      </w:pPr>
      <w:r w:rsidRPr="0023660A">
        <w:rPr>
          <w:szCs w:val="28"/>
        </w:rPr>
        <w:t>В области благоустройства</w:t>
      </w:r>
      <w:r w:rsidRPr="00514D63">
        <w:rPr>
          <w:i/>
          <w:szCs w:val="28"/>
        </w:rPr>
        <w:t xml:space="preserve"> </w:t>
      </w:r>
      <w:r w:rsidRPr="00514D63">
        <w:rPr>
          <w:szCs w:val="28"/>
        </w:rPr>
        <w:t>бюджетная политика будет направлена на продолжение благоустройства территории поселения с акцентом на улучшени</w:t>
      </w:r>
      <w:r>
        <w:rPr>
          <w:szCs w:val="28"/>
        </w:rPr>
        <w:t>е</w:t>
      </w:r>
      <w:r w:rsidRPr="00514D63">
        <w:rPr>
          <w:szCs w:val="28"/>
        </w:rPr>
        <w:t xml:space="preserve"> эстетического вида. Будет продолжена работа по очистке террит</w:t>
      </w:r>
      <w:r>
        <w:rPr>
          <w:szCs w:val="28"/>
        </w:rPr>
        <w:t xml:space="preserve">ории </w:t>
      </w:r>
      <w:r w:rsidR="005D53AE">
        <w:rPr>
          <w:szCs w:val="28"/>
        </w:rPr>
        <w:t xml:space="preserve">                            </w:t>
      </w:r>
      <w:r>
        <w:rPr>
          <w:szCs w:val="28"/>
        </w:rPr>
        <w:t xml:space="preserve">от мусора, </w:t>
      </w:r>
      <w:r w:rsidRPr="00514D63">
        <w:rPr>
          <w:szCs w:val="28"/>
        </w:rPr>
        <w:t xml:space="preserve">сложившаяся ситуация в </w:t>
      </w:r>
      <w:r w:rsidR="00B94639">
        <w:rPr>
          <w:szCs w:val="28"/>
        </w:rPr>
        <w:t>Краснооктябрьском сельском поселении</w:t>
      </w:r>
      <w:r w:rsidRPr="00514D63">
        <w:rPr>
          <w:szCs w:val="28"/>
        </w:rPr>
        <w:t xml:space="preserve"> требует принятия кардинальных решений.</w:t>
      </w:r>
      <w:r w:rsidRPr="00514D63">
        <w:t xml:space="preserve"> </w:t>
      </w:r>
      <w:r w:rsidR="00B94639">
        <w:rPr>
          <w:szCs w:val="28"/>
        </w:rPr>
        <w:t>Нельзя подходить</w:t>
      </w:r>
      <w:r w:rsidR="005D53AE">
        <w:rPr>
          <w:szCs w:val="28"/>
        </w:rPr>
        <w:t xml:space="preserve"> </w:t>
      </w:r>
      <w:r w:rsidRPr="00514D63">
        <w:rPr>
          <w:szCs w:val="28"/>
        </w:rPr>
        <w:t xml:space="preserve">к проблеме ТБО как </w:t>
      </w:r>
      <w:r w:rsidRPr="00514D63">
        <w:rPr>
          <w:szCs w:val="28"/>
        </w:rPr>
        <w:lastRenderedPageBreak/>
        <w:t xml:space="preserve">к </w:t>
      </w:r>
      <w:r w:rsidRPr="00514D63">
        <w:rPr>
          <w:bCs/>
          <w:szCs w:val="28"/>
        </w:rPr>
        <w:t>борьбе</w:t>
      </w:r>
      <w:r w:rsidRPr="00514D63">
        <w:rPr>
          <w:szCs w:val="28"/>
        </w:rPr>
        <w:t xml:space="preserve"> </w:t>
      </w:r>
      <w:r w:rsidRPr="00514D63">
        <w:rPr>
          <w:bCs/>
          <w:szCs w:val="28"/>
        </w:rPr>
        <w:t>с</w:t>
      </w:r>
      <w:r w:rsidRPr="00514D63">
        <w:rPr>
          <w:szCs w:val="28"/>
        </w:rPr>
        <w:t xml:space="preserve"> </w:t>
      </w:r>
      <w:r w:rsidRPr="00514D63">
        <w:rPr>
          <w:bCs/>
          <w:szCs w:val="28"/>
        </w:rPr>
        <w:t>мусором</w:t>
      </w:r>
      <w:r w:rsidRPr="00514D63">
        <w:rPr>
          <w:szCs w:val="28"/>
        </w:rPr>
        <w:t xml:space="preserve">, ставя задачу любой ценой избавиться от него и поскорее выбросить на свалку или сжечь. Необходимо начать организовывать проводить работу по организации разделения отходов. </w:t>
      </w:r>
    </w:p>
    <w:p w:rsidR="00580F96" w:rsidRDefault="00580F96" w:rsidP="00580F96">
      <w:pPr>
        <w:pStyle w:val="a8"/>
        <w:ind w:firstLine="709"/>
        <w:jc w:val="both"/>
        <w:rPr>
          <w:szCs w:val="28"/>
        </w:rPr>
      </w:pPr>
      <w:r w:rsidRPr="00514D63">
        <w:rPr>
          <w:szCs w:val="28"/>
        </w:rPr>
        <w:t xml:space="preserve">Реализация поставленных задач создаст условия для последовательной </w:t>
      </w:r>
      <w:r w:rsidR="005D53AE">
        <w:rPr>
          <w:szCs w:val="28"/>
        </w:rPr>
        <w:t xml:space="preserve">                </w:t>
      </w:r>
      <w:r>
        <w:rPr>
          <w:szCs w:val="28"/>
        </w:rPr>
        <w:t xml:space="preserve">и эффективной </w:t>
      </w:r>
      <w:r w:rsidRPr="00514D63">
        <w:rPr>
          <w:szCs w:val="28"/>
        </w:rPr>
        <w:t xml:space="preserve">деятельности органов местного самоуправления и </w:t>
      </w:r>
      <w:r w:rsidR="00B94639">
        <w:rPr>
          <w:szCs w:val="28"/>
        </w:rPr>
        <w:t>з</w:t>
      </w:r>
      <w:r w:rsidR="007156DD">
        <w:rPr>
          <w:szCs w:val="28"/>
        </w:rPr>
        <w:t>емского</w:t>
      </w:r>
      <w:r>
        <w:rPr>
          <w:szCs w:val="28"/>
        </w:rPr>
        <w:t xml:space="preserve"> собрания</w:t>
      </w:r>
      <w:r w:rsidRPr="00514D63">
        <w:rPr>
          <w:szCs w:val="28"/>
        </w:rPr>
        <w:t xml:space="preserve"> </w:t>
      </w:r>
      <w:r w:rsidR="007156DD">
        <w:rPr>
          <w:szCs w:val="28"/>
        </w:rPr>
        <w:t>сельского</w:t>
      </w:r>
      <w:r w:rsidRPr="00514D63">
        <w:rPr>
          <w:szCs w:val="28"/>
        </w:rPr>
        <w:t xml:space="preserve"> поселения в среднесрочной перспективе.</w:t>
      </w:r>
    </w:p>
    <w:p w:rsidR="00580F96" w:rsidRDefault="00580F96" w:rsidP="00580F96">
      <w:pPr>
        <w:pStyle w:val="a8"/>
        <w:ind w:firstLine="709"/>
        <w:jc w:val="both"/>
        <w:rPr>
          <w:szCs w:val="28"/>
        </w:rPr>
      </w:pPr>
    </w:p>
    <w:p w:rsidR="00580F96" w:rsidRDefault="00580F96" w:rsidP="00580F96">
      <w:pPr>
        <w:pStyle w:val="a8"/>
        <w:ind w:firstLine="709"/>
        <w:jc w:val="both"/>
        <w:rPr>
          <w:szCs w:val="28"/>
        </w:rPr>
      </w:pPr>
    </w:p>
    <w:p w:rsidR="00580F96" w:rsidRDefault="00580F96" w:rsidP="00580F96">
      <w:pPr>
        <w:pStyle w:val="a8"/>
        <w:ind w:firstLine="709"/>
        <w:jc w:val="both"/>
        <w:rPr>
          <w:szCs w:val="28"/>
        </w:rPr>
      </w:pPr>
    </w:p>
    <w:p w:rsidR="00580F96" w:rsidRPr="00CA00CD" w:rsidRDefault="00580F96" w:rsidP="00580F96">
      <w:pPr>
        <w:pStyle w:val="a8"/>
        <w:ind w:firstLine="709"/>
        <w:jc w:val="both"/>
        <w:rPr>
          <w:szCs w:val="28"/>
        </w:rPr>
      </w:pPr>
    </w:p>
    <w:p w:rsidR="00580F96" w:rsidRPr="007A12E2" w:rsidRDefault="00580F96" w:rsidP="00580F96">
      <w:pPr>
        <w:ind w:firstLine="709"/>
        <w:jc w:val="both"/>
      </w:pPr>
    </w:p>
    <w:p w:rsidR="00DF4701" w:rsidRPr="00DB5FC4" w:rsidRDefault="00DF4701" w:rsidP="00580F96">
      <w:pPr>
        <w:autoSpaceDE w:val="0"/>
        <w:autoSpaceDN w:val="0"/>
        <w:adjustRightInd w:val="0"/>
        <w:spacing w:line="23" w:lineRule="atLeast"/>
        <w:jc w:val="center"/>
        <w:rPr>
          <w:b/>
          <w:sz w:val="28"/>
          <w:szCs w:val="28"/>
        </w:rPr>
      </w:pPr>
    </w:p>
    <w:sectPr w:rsidR="00DF4701" w:rsidRPr="00DB5FC4" w:rsidSect="00322284">
      <w:headerReference w:type="default" r:id="rId10"/>
      <w:pgSz w:w="11906" w:h="16838" w:code="9"/>
      <w:pgMar w:top="1134" w:right="567" w:bottom="1134" w:left="1701" w:header="45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F5" w:rsidRDefault="000869F5" w:rsidP="0024037E">
      <w:r>
        <w:separator/>
      </w:r>
    </w:p>
  </w:endnote>
  <w:endnote w:type="continuationSeparator" w:id="0">
    <w:p w:rsidR="000869F5" w:rsidRDefault="000869F5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F5" w:rsidRDefault="000869F5" w:rsidP="0024037E">
      <w:r>
        <w:separator/>
      </w:r>
    </w:p>
  </w:footnote>
  <w:footnote w:type="continuationSeparator" w:id="0">
    <w:p w:rsidR="000869F5" w:rsidRDefault="000869F5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500021"/>
      <w:docPartObj>
        <w:docPartGallery w:val="Page Numbers (Top of Page)"/>
        <w:docPartUnique/>
      </w:docPartObj>
    </w:sdtPr>
    <w:sdtEndPr/>
    <w:sdtContent>
      <w:p w:rsidR="005A41F6" w:rsidRDefault="005A41F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639">
          <w:rPr>
            <w:noProof/>
          </w:rPr>
          <w:t>2</w:t>
        </w:r>
        <w:r>
          <w:fldChar w:fldCharType="end"/>
        </w:r>
      </w:p>
    </w:sdtContent>
  </w:sdt>
  <w:p w:rsidR="005A41F6" w:rsidRDefault="005A41F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D18DB"/>
    <w:multiLevelType w:val="hybridMultilevel"/>
    <w:tmpl w:val="BC42E35C"/>
    <w:lvl w:ilvl="0" w:tplc="C69CC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43387C2C"/>
    <w:multiLevelType w:val="hybridMultilevel"/>
    <w:tmpl w:val="A65A3ECA"/>
    <w:lvl w:ilvl="0" w:tplc="67140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20357"/>
    <w:rsid w:val="00052DDB"/>
    <w:rsid w:val="00053308"/>
    <w:rsid w:val="00055FAE"/>
    <w:rsid w:val="00065F5C"/>
    <w:rsid w:val="00070057"/>
    <w:rsid w:val="000758A8"/>
    <w:rsid w:val="00084B2A"/>
    <w:rsid w:val="000869F5"/>
    <w:rsid w:val="00094823"/>
    <w:rsid w:val="000A091A"/>
    <w:rsid w:val="000A1237"/>
    <w:rsid w:val="000A1345"/>
    <w:rsid w:val="000A37B5"/>
    <w:rsid w:val="000B0A53"/>
    <w:rsid w:val="000B2C34"/>
    <w:rsid w:val="000C4742"/>
    <w:rsid w:val="000D1F85"/>
    <w:rsid w:val="000D3AD6"/>
    <w:rsid w:val="000D48FF"/>
    <w:rsid w:val="001033A9"/>
    <w:rsid w:val="0010741E"/>
    <w:rsid w:val="00107EBF"/>
    <w:rsid w:val="00126A11"/>
    <w:rsid w:val="0013348A"/>
    <w:rsid w:val="001349C8"/>
    <w:rsid w:val="00136296"/>
    <w:rsid w:val="0014410E"/>
    <w:rsid w:val="00146446"/>
    <w:rsid w:val="00146973"/>
    <w:rsid w:val="00146D75"/>
    <w:rsid w:val="001512B2"/>
    <w:rsid w:val="00166589"/>
    <w:rsid w:val="00181388"/>
    <w:rsid w:val="00183FBA"/>
    <w:rsid w:val="001A608E"/>
    <w:rsid w:val="001B2B51"/>
    <w:rsid w:val="001C14B1"/>
    <w:rsid w:val="001C3291"/>
    <w:rsid w:val="001C691B"/>
    <w:rsid w:val="001E0B1C"/>
    <w:rsid w:val="001E3597"/>
    <w:rsid w:val="001E36C1"/>
    <w:rsid w:val="001F6FA5"/>
    <w:rsid w:val="00221BC6"/>
    <w:rsid w:val="0022234B"/>
    <w:rsid w:val="00222FA1"/>
    <w:rsid w:val="0024037E"/>
    <w:rsid w:val="002410C8"/>
    <w:rsid w:val="00284C5E"/>
    <w:rsid w:val="00285A99"/>
    <w:rsid w:val="00286404"/>
    <w:rsid w:val="0028722F"/>
    <w:rsid w:val="00294F93"/>
    <w:rsid w:val="002A06FB"/>
    <w:rsid w:val="002A451C"/>
    <w:rsid w:val="002A5BF2"/>
    <w:rsid w:val="002B1973"/>
    <w:rsid w:val="002B32E6"/>
    <w:rsid w:val="002B46AF"/>
    <w:rsid w:val="002C50FE"/>
    <w:rsid w:val="002C7EB7"/>
    <w:rsid w:val="002D0FBE"/>
    <w:rsid w:val="002D4447"/>
    <w:rsid w:val="002D6C2C"/>
    <w:rsid w:val="002F7075"/>
    <w:rsid w:val="0030437B"/>
    <w:rsid w:val="00305967"/>
    <w:rsid w:val="00322284"/>
    <w:rsid w:val="00325F7D"/>
    <w:rsid w:val="003332F3"/>
    <w:rsid w:val="0033602C"/>
    <w:rsid w:val="00351BEE"/>
    <w:rsid w:val="003649D2"/>
    <w:rsid w:val="003726C1"/>
    <w:rsid w:val="0038727B"/>
    <w:rsid w:val="003A6D94"/>
    <w:rsid w:val="003A788C"/>
    <w:rsid w:val="003E17FE"/>
    <w:rsid w:val="003E1D45"/>
    <w:rsid w:val="003F03BC"/>
    <w:rsid w:val="003F0508"/>
    <w:rsid w:val="003F4555"/>
    <w:rsid w:val="00401C0E"/>
    <w:rsid w:val="00420779"/>
    <w:rsid w:val="00427282"/>
    <w:rsid w:val="0043069B"/>
    <w:rsid w:val="00431B7F"/>
    <w:rsid w:val="0043394F"/>
    <w:rsid w:val="0043757C"/>
    <w:rsid w:val="00442355"/>
    <w:rsid w:val="00444BB8"/>
    <w:rsid w:val="00456321"/>
    <w:rsid w:val="00460FC6"/>
    <w:rsid w:val="0048770D"/>
    <w:rsid w:val="0049593B"/>
    <w:rsid w:val="004A2A70"/>
    <w:rsid w:val="004C151A"/>
    <w:rsid w:val="004D2239"/>
    <w:rsid w:val="004D466D"/>
    <w:rsid w:val="004E3079"/>
    <w:rsid w:val="004E6774"/>
    <w:rsid w:val="004F08E4"/>
    <w:rsid w:val="004F7C4B"/>
    <w:rsid w:val="00511FD4"/>
    <w:rsid w:val="00517FC7"/>
    <w:rsid w:val="005220A5"/>
    <w:rsid w:val="0055155D"/>
    <w:rsid w:val="005643FB"/>
    <w:rsid w:val="00580F96"/>
    <w:rsid w:val="005A41F6"/>
    <w:rsid w:val="005D53AE"/>
    <w:rsid w:val="005D6791"/>
    <w:rsid w:val="005F1AC9"/>
    <w:rsid w:val="005F2197"/>
    <w:rsid w:val="005F2F1C"/>
    <w:rsid w:val="00622861"/>
    <w:rsid w:val="0063108A"/>
    <w:rsid w:val="006341B2"/>
    <w:rsid w:val="00650F49"/>
    <w:rsid w:val="00653D4F"/>
    <w:rsid w:val="00672C94"/>
    <w:rsid w:val="0068303D"/>
    <w:rsid w:val="00690F84"/>
    <w:rsid w:val="00691547"/>
    <w:rsid w:val="00691B60"/>
    <w:rsid w:val="006B12F7"/>
    <w:rsid w:val="006B47FE"/>
    <w:rsid w:val="006C191B"/>
    <w:rsid w:val="006C2135"/>
    <w:rsid w:val="006E223D"/>
    <w:rsid w:val="006E6952"/>
    <w:rsid w:val="006F1E79"/>
    <w:rsid w:val="007061C3"/>
    <w:rsid w:val="007156DD"/>
    <w:rsid w:val="007311C7"/>
    <w:rsid w:val="00743623"/>
    <w:rsid w:val="00745A79"/>
    <w:rsid w:val="007502C4"/>
    <w:rsid w:val="00773C1D"/>
    <w:rsid w:val="00775D44"/>
    <w:rsid w:val="007808F8"/>
    <w:rsid w:val="00785A12"/>
    <w:rsid w:val="00790B65"/>
    <w:rsid w:val="00790D90"/>
    <w:rsid w:val="0079491C"/>
    <w:rsid w:val="007A02A1"/>
    <w:rsid w:val="007A54F7"/>
    <w:rsid w:val="007C5A1D"/>
    <w:rsid w:val="007F0A0B"/>
    <w:rsid w:val="007F53D8"/>
    <w:rsid w:val="007F7344"/>
    <w:rsid w:val="0080005B"/>
    <w:rsid w:val="00806B8C"/>
    <w:rsid w:val="00806D11"/>
    <w:rsid w:val="008077EF"/>
    <w:rsid w:val="0081366E"/>
    <w:rsid w:val="00816F1D"/>
    <w:rsid w:val="008171AE"/>
    <w:rsid w:val="00817A67"/>
    <w:rsid w:val="00895C0B"/>
    <w:rsid w:val="008B64A0"/>
    <w:rsid w:val="008C0E91"/>
    <w:rsid w:val="008E4D68"/>
    <w:rsid w:val="008F686C"/>
    <w:rsid w:val="00921385"/>
    <w:rsid w:val="00960666"/>
    <w:rsid w:val="00961162"/>
    <w:rsid w:val="009613D1"/>
    <w:rsid w:val="00965E47"/>
    <w:rsid w:val="00967E05"/>
    <w:rsid w:val="00971647"/>
    <w:rsid w:val="009826A2"/>
    <w:rsid w:val="00985A82"/>
    <w:rsid w:val="00987FA3"/>
    <w:rsid w:val="009C29DE"/>
    <w:rsid w:val="009D3CCD"/>
    <w:rsid w:val="009E04A4"/>
    <w:rsid w:val="009F0A3B"/>
    <w:rsid w:val="00A048A8"/>
    <w:rsid w:val="00A54087"/>
    <w:rsid w:val="00A631F9"/>
    <w:rsid w:val="00A7135B"/>
    <w:rsid w:val="00A72026"/>
    <w:rsid w:val="00A85CA8"/>
    <w:rsid w:val="00A90AAA"/>
    <w:rsid w:val="00AA11C0"/>
    <w:rsid w:val="00AA4610"/>
    <w:rsid w:val="00AD11B4"/>
    <w:rsid w:val="00AE1786"/>
    <w:rsid w:val="00B00E76"/>
    <w:rsid w:val="00B02AF1"/>
    <w:rsid w:val="00B075E1"/>
    <w:rsid w:val="00B10857"/>
    <w:rsid w:val="00B11B3F"/>
    <w:rsid w:val="00B37549"/>
    <w:rsid w:val="00B80B27"/>
    <w:rsid w:val="00B91300"/>
    <w:rsid w:val="00B94639"/>
    <w:rsid w:val="00B97787"/>
    <w:rsid w:val="00B977AC"/>
    <w:rsid w:val="00BA549F"/>
    <w:rsid w:val="00BB6FB2"/>
    <w:rsid w:val="00BC238B"/>
    <w:rsid w:val="00BE0F06"/>
    <w:rsid w:val="00BE414E"/>
    <w:rsid w:val="00BE66F0"/>
    <w:rsid w:val="00BF5AF4"/>
    <w:rsid w:val="00C00090"/>
    <w:rsid w:val="00C033A6"/>
    <w:rsid w:val="00C16844"/>
    <w:rsid w:val="00C17789"/>
    <w:rsid w:val="00C24B0D"/>
    <w:rsid w:val="00C36D74"/>
    <w:rsid w:val="00C44ABA"/>
    <w:rsid w:val="00C65582"/>
    <w:rsid w:val="00C712E9"/>
    <w:rsid w:val="00C907E4"/>
    <w:rsid w:val="00C93CAF"/>
    <w:rsid w:val="00CA32CB"/>
    <w:rsid w:val="00CB768F"/>
    <w:rsid w:val="00CC2384"/>
    <w:rsid w:val="00CC494E"/>
    <w:rsid w:val="00CC74A5"/>
    <w:rsid w:val="00CE3BFA"/>
    <w:rsid w:val="00D0232A"/>
    <w:rsid w:val="00D0339D"/>
    <w:rsid w:val="00D210F9"/>
    <w:rsid w:val="00D2170D"/>
    <w:rsid w:val="00D27637"/>
    <w:rsid w:val="00D32939"/>
    <w:rsid w:val="00D37718"/>
    <w:rsid w:val="00D400B5"/>
    <w:rsid w:val="00D54C6D"/>
    <w:rsid w:val="00D603AC"/>
    <w:rsid w:val="00D64DE2"/>
    <w:rsid w:val="00D66047"/>
    <w:rsid w:val="00D909CC"/>
    <w:rsid w:val="00D917D5"/>
    <w:rsid w:val="00D943E4"/>
    <w:rsid w:val="00DA0CD8"/>
    <w:rsid w:val="00DA2D5F"/>
    <w:rsid w:val="00DB4507"/>
    <w:rsid w:val="00DB5FC4"/>
    <w:rsid w:val="00DB6C50"/>
    <w:rsid w:val="00DC2A6C"/>
    <w:rsid w:val="00DC7DFE"/>
    <w:rsid w:val="00DD6C6B"/>
    <w:rsid w:val="00DE45D9"/>
    <w:rsid w:val="00DE4B6E"/>
    <w:rsid w:val="00DF17E3"/>
    <w:rsid w:val="00DF3220"/>
    <w:rsid w:val="00DF4701"/>
    <w:rsid w:val="00E009AA"/>
    <w:rsid w:val="00E0148D"/>
    <w:rsid w:val="00E16132"/>
    <w:rsid w:val="00E35D47"/>
    <w:rsid w:val="00E40428"/>
    <w:rsid w:val="00E4244F"/>
    <w:rsid w:val="00E4799E"/>
    <w:rsid w:val="00E60C19"/>
    <w:rsid w:val="00E65AAC"/>
    <w:rsid w:val="00E67603"/>
    <w:rsid w:val="00E86B6A"/>
    <w:rsid w:val="00E95FCA"/>
    <w:rsid w:val="00EA6C9B"/>
    <w:rsid w:val="00EC4BBD"/>
    <w:rsid w:val="00ED2821"/>
    <w:rsid w:val="00ED3F39"/>
    <w:rsid w:val="00ED5437"/>
    <w:rsid w:val="00F04777"/>
    <w:rsid w:val="00F54E7B"/>
    <w:rsid w:val="00F56F74"/>
    <w:rsid w:val="00F73D43"/>
    <w:rsid w:val="00F8578C"/>
    <w:rsid w:val="00F93DB9"/>
    <w:rsid w:val="00F9440A"/>
    <w:rsid w:val="00FA12F5"/>
    <w:rsid w:val="00FB1E08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A8C0BF-9062-4E8E-AFBF-0503648B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DF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B5F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B5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B5FC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nformat">
    <w:name w:val="ConsPlusNonformat"/>
    <w:rsid w:val="00DB5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80F96"/>
    <w:pPr>
      <w:jc w:val="center"/>
    </w:pPr>
    <w:rPr>
      <w:b/>
      <w:sz w:val="28"/>
      <w:szCs w:val="28"/>
      <w:lang w:val="x-none"/>
    </w:rPr>
  </w:style>
  <w:style w:type="character" w:customStyle="1" w:styleId="afa">
    <w:name w:val="Название Знак"/>
    <w:basedOn w:val="a0"/>
    <w:link w:val="af9"/>
    <w:rsid w:val="00580F96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customStyle="1" w:styleId="ConsNonformat">
    <w:name w:val="ConsNonformat"/>
    <w:rsid w:val="00580F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80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F050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95AE-85D2-49F6-999B-31268529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1</cp:lastModifiedBy>
  <cp:revision>2</cp:revision>
  <cp:lastPrinted>2022-12-07T07:47:00Z</cp:lastPrinted>
  <dcterms:created xsi:type="dcterms:W3CDTF">2024-01-10T06:34:00Z</dcterms:created>
  <dcterms:modified xsi:type="dcterms:W3CDTF">2024-01-10T06:34:00Z</dcterms:modified>
</cp:coreProperties>
</file>